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CA6864" w:rsidRDefault="009C5A94" w:rsidP="00561476">
      <w:pPr>
        <w:jc w:val="center"/>
        <w:rPr>
          <w:b/>
          <w:sz w:val="36"/>
          <w:szCs w:val="36"/>
        </w:rPr>
      </w:pPr>
      <w:r w:rsidRPr="00CA686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CA6864" w:rsidRDefault="00561476" w:rsidP="00561476">
      <w:pPr>
        <w:jc w:val="center"/>
        <w:rPr>
          <w:b/>
          <w:sz w:val="36"/>
          <w:szCs w:val="36"/>
          <w:lang w:val="en-US"/>
        </w:rPr>
      </w:pPr>
    </w:p>
    <w:p w14:paraId="4AA3D8A5" w14:textId="77777777" w:rsidR="000A4DD6" w:rsidRPr="00CA6864" w:rsidRDefault="000A4DD6" w:rsidP="00561476">
      <w:pPr>
        <w:jc w:val="center"/>
        <w:rPr>
          <w:b/>
          <w:sz w:val="36"/>
          <w:szCs w:val="36"/>
          <w:lang w:val="en-US"/>
        </w:rPr>
      </w:pPr>
    </w:p>
    <w:p w14:paraId="0ABB1680" w14:textId="77777777" w:rsidR="000A4DD6" w:rsidRPr="00CA6864" w:rsidRDefault="000A4DD6" w:rsidP="00561476">
      <w:pPr>
        <w:jc w:val="center"/>
        <w:rPr>
          <w:b/>
          <w:sz w:val="36"/>
          <w:szCs w:val="36"/>
          <w:lang w:val="en-US"/>
        </w:rPr>
      </w:pPr>
    </w:p>
    <w:p w14:paraId="465AD6D6" w14:textId="77777777" w:rsidR="000A4DD6" w:rsidRPr="00CA6864" w:rsidRDefault="000A4DD6" w:rsidP="00561476">
      <w:pPr>
        <w:jc w:val="center"/>
        <w:rPr>
          <w:b/>
          <w:sz w:val="36"/>
          <w:szCs w:val="36"/>
          <w:lang w:val="en-US"/>
        </w:rPr>
      </w:pPr>
    </w:p>
    <w:p w14:paraId="25F09B46" w14:textId="77777777" w:rsidR="00561476" w:rsidRPr="00CA6864" w:rsidRDefault="00561476" w:rsidP="00561476">
      <w:pPr>
        <w:tabs>
          <w:tab w:val="left" w:pos="5204"/>
        </w:tabs>
        <w:jc w:val="left"/>
        <w:rPr>
          <w:b/>
          <w:sz w:val="36"/>
          <w:szCs w:val="36"/>
        </w:rPr>
      </w:pPr>
      <w:r w:rsidRPr="00CA6864">
        <w:rPr>
          <w:b/>
          <w:sz w:val="36"/>
          <w:szCs w:val="36"/>
        </w:rPr>
        <w:tab/>
      </w:r>
    </w:p>
    <w:p w14:paraId="1A818381" w14:textId="77777777" w:rsidR="00561476" w:rsidRPr="00CA6864" w:rsidRDefault="00561476" w:rsidP="00561476">
      <w:pPr>
        <w:jc w:val="center"/>
        <w:rPr>
          <w:b/>
          <w:sz w:val="36"/>
          <w:szCs w:val="36"/>
        </w:rPr>
      </w:pPr>
    </w:p>
    <w:p w14:paraId="759EB2BE" w14:textId="77777777" w:rsidR="00561476" w:rsidRPr="00CA6864" w:rsidRDefault="00CB76D2" w:rsidP="00561476">
      <w:pPr>
        <w:jc w:val="center"/>
        <w:rPr>
          <w:b/>
          <w:sz w:val="48"/>
          <w:szCs w:val="48"/>
        </w:rPr>
      </w:pPr>
      <w:bookmarkStart w:id="0" w:name="_Toc226196784"/>
      <w:bookmarkStart w:id="1" w:name="_Toc226197203"/>
      <w:r w:rsidRPr="00CA6864">
        <w:rPr>
          <w:b/>
          <w:sz w:val="48"/>
          <w:szCs w:val="48"/>
        </w:rPr>
        <w:t>М</w:t>
      </w:r>
      <w:r w:rsidR="00561476" w:rsidRPr="00CA6864">
        <w:rPr>
          <w:b/>
          <w:sz w:val="48"/>
          <w:szCs w:val="48"/>
        </w:rPr>
        <w:t>ониторинг СМИ</w:t>
      </w:r>
      <w:bookmarkEnd w:id="0"/>
      <w:bookmarkEnd w:id="1"/>
      <w:r w:rsidR="00561476" w:rsidRPr="00CA6864">
        <w:rPr>
          <w:b/>
          <w:sz w:val="48"/>
          <w:szCs w:val="48"/>
        </w:rPr>
        <w:t xml:space="preserve"> РФ</w:t>
      </w:r>
    </w:p>
    <w:p w14:paraId="643C1CC8" w14:textId="77777777" w:rsidR="00561476" w:rsidRPr="00CA6864" w:rsidRDefault="00561476" w:rsidP="00561476">
      <w:pPr>
        <w:jc w:val="center"/>
        <w:rPr>
          <w:b/>
          <w:sz w:val="48"/>
          <w:szCs w:val="48"/>
        </w:rPr>
      </w:pPr>
      <w:bookmarkStart w:id="2" w:name="_Toc226196785"/>
      <w:bookmarkStart w:id="3" w:name="_Toc226197204"/>
      <w:r w:rsidRPr="00CA6864">
        <w:rPr>
          <w:b/>
          <w:sz w:val="48"/>
          <w:szCs w:val="48"/>
        </w:rPr>
        <w:t>по пенсионной тематике</w:t>
      </w:r>
      <w:bookmarkEnd w:id="2"/>
      <w:bookmarkEnd w:id="3"/>
    </w:p>
    <w:p w14:paraId="712904F0" w14:textId="77777777" w:rsidR="008B6D1B" w:rsidRPr="00CA6864" w:rsidRDefault="008B6D1B" w:rsidP="00C70A20">
      <w:pPr>
        <w:jc w:val="center"/>
        <w:rPr>
          <w:b/>
          <w:sz w:val="48"/>
          <w:szCs w:val="48"/>
        </w:rPr>
      </w:pPr>
    </w:p>
    <w:p w14:paraId="4DAF54B0" w14:textId="77777777" w:rsidR="007D6FE5" w:rsidRPr="00CA6864" w:rsidRDefault="007D6FE5" w:rsidP="00C70A20">
      <w:pPr>
        <w:jc w:val="center"/>
        <w:rPr>
          <w:b/>
          <w:sz w:val="36"/>
          <w:szCs w:val="36"/>
        </w:rPr>
      </w:pPr>
      <w:r w:rsidRPr="00CA6864">
        <w:rPr>
          <w:b/>
          <w:sz w:val="36"/>
          <w:szCs w:val="36"/>
        </w:rPr>
        <w:t xml:space="preserve"> </w:t>
      </w:r>
    </w:p>
    <w:p w14:paraId="5A50B42F" w14:textId="33B84ED2" w:rsidR="00C70A20" w:rsidRPr="00CA6864" w:rsidRDefault="00A102B2" w:rsidP="00C70A20">
      <w:pPr>
        <w:jc w:val="center"/>
        <w:rPr>
          <w:b/>
          <w:sz w:val="40"/>
          <w:szCs w:val="40"/>
        </w:rPr>
      </w:pPr>
      <w:r w:rsidRPr="00CA6864">
        <w:rPr>
          <w:b/>
          <w:sz w:val="40"/>
          <w:szCs w:val="40"/>
        </w:rPr>
        <w:t>0</w:t>
      </w:r>
      <w:r w:rsidR="0036633E" w:rsidRPr="00CA6864">
        <w:rPr>
          <w:b/>
          <w:sz w:val="40"/>
          <w:szCs w:val="40"/>
        </w:rPr>
        <w:t>8</w:t>
      </w:r>
      <w:r w:rsidR="000214CF" w:rsidRPr="00CA6864">
        <w:rPr>
          <w:b/>
          <w:sz w:val="40"/>
          <w:szCs w:val="40"/>
        </w:rPr>
        <w:t>.</w:t>
      </w:r>
      <w:r w:rsidR="00A646EC" w:rsidRPr="00CA6864">
        <w:rPr>
          <w:b/>
          <w:sz w:val="40"/>
          <w:szCs w:val="40"/>
        </w:rPr>
        <w:t>0</w:t>
      </w:r>
      <w:r w:rsidRPr="00CA6864">
        <w:rPr>
          <w:b/>
          <w:sz w:val="40"/>
          <w:szCs w:val="40"/>
        </w:rPr>
        <w:t>5</w:t>
      </w:r>
      <w:r w:rsidR="00A646EC" w:rsidRPr="00CA6864">
        <w:rPr>
          <w:b/>
          <w:sz w:val="40"/>
          <w:szCs w:val="40"/>
        </w:rPr>
        <w:t>.</w:t>
      </w:r>
      <w:r w:rsidR="007D6FE5" w:rsidRPr="00CA6864">
        <w:rPr>
          <w:b/>
          <w:sz w:val="40"/>
          <w:szCs w:val="40"/>
        </w:rPr>
        <w:t>20</w:t>
      </w:r>
      <w:r w:rsidR="00EB57E7" w:rsidRPr="00CA6864">
        <w:rPr>
          <w:b/>
          <w:sz w:val="40"/>
          <w:szCs w:val="40"/>
        </w:rPr>
        <w:t>2</w:t>
      </w:r>
      <w:r w:rsidR="00A646EC" w:rsidRPr="00CA6864">
        <w:rPr>
          <w:b/>
          <w:sz w:val="40"/>
          <w:szCs w:val="40"/>
        </w:rPr>
        <w:t>6</w:t>
      </w:r>
      <w:r w:rsidR="00C70A20" w:rsidRPr="00CA6864">
        <w:rPr>
          <w:b/>
          <w:sz w:val="40"/>
          <w:szCs w:val="40"/>
        </w:rPr>
        <w:t xml:space="preserve"> г</w:t>
      </w:r>
      <w:r w:rsidR="007D6FE5" w:rsidRPr="00CA6864">
        <w:rPr>
          <w:b/>
          <w:sz w:val="40"/>
          <w:szCs w:val="40"/>
        </w:rPr>
        <w:t>.</w:t>
      </w:r>
    </w:p>
    <w:p w14:paraId="651D5D84" w14:textId="77777777" w:rsidR="007D6FE5" w:rsidRPr="00CA6864" w:rsidRDefault="007D6FE5" w:rsidP="000C1A46">
      <w:pPr>
        <w:jc w:val="center"/>
        <w:rPr>
          <w:b/>
          <w:sz w:val="40"/>
          <w:szCs w:val="40"/>
        </w:rPr>
      </w:pPr>
    </w:p>
    <w:p w14:paraId="3299871E" w14:textId="77777777" w:rsidR="00C16C6D" w:rsidRPr="00CA6864" w:rsidRDefault="00C16C6D" w:rsidP="000C1A46">
      <w:pPr>
        <w:jc w:val="center"/>
        <w:rPr>
          <w:b/>
          <w:sz w:val="40"/>
          <w:szCs w:val="40"/>
        </w:rPr>
      </w:pPr>
    </w:p>
    <w:p w14:paraId="46E14E88" w14:textId="77777777" w:rsidR="00C70A20" w:rsidRPr="00CA6864" w:rsidRDefault="00C70A20" w:rsidP="000C1A46">
      <w:pPr>
        <w:jc w:val="center"/>
        <w:rPr>
          <w:b/>
          <w:sz w:val="40"/>
          <w:szCs w:val="40"/>
        </w:rPr>
      </w:pPr>
    </w:p>
    <w:p w14:paraId="4C8E9FEE" w14:textId="77777777" w:rsidR="00C70A20" w:rsidRPr="00CA6864" w:rsidRDefault="00C70A20" w:rsidP="000C1A46">
      <w:pPr>
        <w:jc w:val="center"/>
      </w:pPr>
    </w:p>
    <w:p w14:paraId="169A5637" w14:textId="77777777" w:rsidR="00CB76D2" w:rsidRPr="00CA6864" w:rsidRDefault="00CB76D2" w:rsidP="000C1A46">
      <w:pPr>
        <w:jc w:val="center"/>
        <w:rPr>
          <w:b/>
          <w:sz w:val="40"/>
          <w:szCs w:val="40"/>
        </w:rPr>
      </w:pPr>
    </w:p>
    <w:p w14:paraId="39EA2CE9" w14:textId="77777777" w:rsidR="009D66A1" w:rsidRPr="00CA6864" w:rsidRDefault="009B23FE" w:rsidP="009B23FE">
      <w:pPr>
        <w:pStyle w:val="10"/>
        <w:jc w:val="center"/>
      </w:pPr>
      <w:r w:rsidRPr="00CA6864">
        <w:br w:type="page"/>
      </w:r>
      <w:bookmarkStart w:id="4" w:name="_Toc396864626"/>
      <w:bookmarkStart w:id="5" w:name="_Toc229120908"/>
      <w:r w:rsidR="009D79CC" w:rsidRPr="00CA6864">
        <w:lastRenderedPageBreak/>
        <w:t>Те</w:t>
      </w:r>
      <w:r w:rsidR="009D66A1" w:rsidRPr="00CA6864">
        <w:t>мы</w:t>
      </w:r>
      <w:r w:rsidR="009D66A1" w:rsidRPr="00CA6864">
        <w:rPr>
          <w:rFonts w:ascii="Arial Rounded MT Bold" w:hAnsi="Arial Rounded MT Bold"/>
        </w:rPr>
        <w:t xml:space="preserve"> </w:t>
      </w:r>
      <w:r w:rsidR="009D66A1" w:rsidRPr="00CA6864">
        <w:t>дня</w:t>
      </w:r>
      <w:bookmarkEnd w:id="4"/>
      <w:bookmarkEnd w:id="5"/>
    </w:p>
    <w:p w14:paraId="67C9B192" w14:textId="31A75562" w:rsidR="00A1463C" w:rsidRPr="00CA6864" w:rsidRDefault="00735650" w:rsidP="00676D5F">
      <w:pPr>
        <w:numPr>
          <w:ilvl w:val="0"/>
          <w:numId w:val="25"/>
        </w:numPr>
        <w:rPr>
          <w:i/>
        </w:rPr>
      </w:pPr>
      <w:r w:rsidRPr="00CA6864">
        <w:rPr>
          <w:i/>
        </w:rPr>
        <w:t>По данным ЦБ РФ, НПФ в 2025 году показали максимальные значения доходности за всю историю наблюдений, начиная с 2015 года. Так, доходность от инвестирования пенсионных накоплений у НПФ в 2025 году составила 14% годовых, а от вложений пенсионных резервов - 16,2% годовых при том, что годовая инфляция в России за 2025 год упала ниже 6%. Такие успешные результаты были связаны, во-первых, с ростом денежных средств, привлечённых НПФ по программе долгосрочных сбережений, во-вторых, с инвестированием средств клиентов в надёжные и при этом высокодоходные финансовые инструменты, как государственные облигации и корпоративные облигации компаний-</w:t>
      </w:r>
      <w:r w:rsidR="00CA6864" w:rsidRPr="00CA6864">
        <w:rPr>
          <w:i/>
        </w:rPr>
        <w:t>»</w:t>
      </w:r>
      <w:r w:rsidRPr="00CA6864">
        <w:rPr>
          <w:i/>
        </w:rPr>
        <w:t>голубых фишек</w:t>
      </w:r>
      <w:r w:rsidR="00CA6864" w:rsidRPr="00CA6864">
        <w:rPr>
          <w:i/>
        </w:rPr>
        <w:t>»</w:t>
      </w:r>
      <w:r w:rsidRPr="00CA6864">
        <w:rPr>
          <w:i/>
        </w:rPr>
        <w:t xml:space="preserve">, </w:t>
      </w:r>
      <w:hyperlink w:anchor="ф1" w:history="1">
        <w:r w:rsidRPr="00CA6864">
          <w:rPr>
            <w:rStyle w:val="a3"/>
            <w:i/>
          </w:rPr>
          <w:t xml:space="preserve">пишет </w:t>
        </w:r>
        <w:r w:rsidR="00CA6864" w:rsidRPr="00CA6864">
          <w:rPr>
            <w:rStyle w:val="a3"/>
            <w:i/>
          </w:rPr>
          <w:t>«</w:t>
        </w:r>
        <w:r w:rsidRPr="00CA6864">
          <w:rPr>
            <w:rStyle w:val="a3"/>
            <w:i/>
          </w:rPr>
          <w:t>Ваш Пенсионный Брокер</w:t>
        </w:r>
        <w:r w:rsidR="00CA6864" w:rsidRPr="00CA6864">
          <w:rPr>
            <w:rStyle w:val="a3"/>
            <w:i/>
          </w:rPr>
          <w:t>»</w:t>
        </w:r>
      </w:hyperlink>
    </w:p>
    <w:p w14:paraId="0786FA6D" w14:textId="25BF23B8" w:rsidR="00F7783F" w:rsidRPr="00433AB5" w:rsidRDefault="00F7783F" w:rsidP="00676D5F">
      <w:pPr>
        <w:numPr>
          <w:ilvl w:val="0"/>
          <w:numId w:val="25"/>
        </w:numPr>
        <w:rPr>
          <w:i/>
        </w:rPr>
      </w:pPr>
      <w:r w:rsidRPr="00CA6864">
        <w:rPr>
          <w:i/>
        </w:rPr>
        <w:t xml:space="preserve">В 2014 году решение о заморозке накопительной части пенсии казалось временной мерой. Однако спустя десять лет последствия этого шага стали особенно заметны. По оценкам НПФ </w:t>
      </w:r>
      <w:r w:rsidR="00CA6864" w:rsidRPr="00CA6864">
        <w:rPr>
          <w:i/>
        </w:rPr>
        <w:t>«</w:t>
      </w:r>
      <w:r w:rsidRPr="00CA6864">
        <w:rPr>
          <w:i/>
        </w:rPr>
        <w:t>Будущее</w:t>
      </w:r>
      <w:r w:rsidR="00CA6864" w:rsidRPr="00CA6864">
        <w:rPr>
          <w:i/>
        </w:rPr>
        <w:t>»</w:t>
      </w:r>
      <w:r w:rsidRPr="00CA6864">
        <w:rPr>
          <w:i/>
        </w:rPr>
        <w:t xml:space="preserve">, если бы мораторий не был введён, доходы нынешних пенсионеров могли бы быть значительно выше — прибавка к страховой пенсии достигала бы 20–30%. Сегодня средняя страховая пенсия в России составляет около 25 тыс. рублей. Но при сохранении прежнего механизма накоплений ежемесячные выплаты могли бы превышать 30 тыс., а дополнительный доход составлял бы 5–8 тыс. рублей, </w:t>
      </w:r>
      <w:hyperlink w:anchor="ф2" w:history="1">
        <w:r w:rsidRPr="00CA6864">
          <w:rPr>
            <w:rStyle w:val="a3"/>
            <w:i/>
          </w:rPr>
          <w:t>передает Progorodchelny.ru</w:t>
        </w:r>
      </w:hyperlink>
    </w:p>
    <w:p w14:paraId="5E175ACB" w14:textId="7CC08A07" w:rsidR="00433AB5" w:rsidRPr="00CA6864" w:rsidRDefault="00433AB5" w:rsidP="00676D5F">
      <w:pPr>
        <w:numPr>
          <w:ilvl w:val="0"/>
          <w:numId w:val="25"/>
        </w:numPr>
        <w:rPr>
          <w:i/>
        </w:rPr>
      </w:pPr>
      <w:r w:rsidRPr="00102374">
        <w:rPr>
          <w:i/>
        </w:rPr>
        <w:t xml:space="preserve">Думский комитет по финансовому рынку рекомендовал Госдуме принять в первом чтении законопроект об увеличении до пяти лет срока, по истечении которого участники НПФ смогут снять средства государственного софинансирования по договорам долгосрочных сбережений (ДДС). </w:t>
      </w:r>
      <w:r w:rsidRPr="00433AB5">
        <w:rPr>
          <w:i/>
          <w:lang w:val="en-US"/>
        </w:rPr>
        <w:t>На рассмотрение Думы его планируется вынести 13 мая</w:t>
      </w:r>
      <w:r>
        <w:rPr>
          <w:i/>
          <w:lang w:val="en-US"/>
        </w:rPr>
        <w:t xml:space="preserve">, </w:t>
      </w:r>
      <w:hyperlink w:anchor="_РИА_Новости,_07.05.2026," w:history="1">
        <w:r w:rsidRPr="00433AB5">
          <w:rPr>
            <w:rStyle w:val="a3"/>
            <w:i/>
          </w:rPr>
          <w:t>сообщает РИА Новости</w:t>
        </w:r>
      </w:hyperlink>
    </w:p>
    <w:p w14:paraId="20B97CAD" w14:textId="6ECDB635" w:rsidR="00F7783F" w:rsidRPr="00CA312F" w:rsidRDefault="00F7783F" w:rsidP="00676D5F">
      <w:pPr>
        <w:numPr>
          <w:ilvl w:val="0"/>
          <w:numId w:val="25"/>
        </w:numPr>
        <w:rPr>
          <w:i/>
        </w:rPr>
      </w:pPr>
      <w:r w:rsidRPr="00CA6864">
        <w:rPr>
          <w:i/>
        </w:rPr>
        <w:t xml:space="preserve">С 7 мая Альфа-банк изменил ставки по комбинированному </w:t>
      </w:r>
      <w:r w:rsidR="00CA6864" w:rsidRPr="00CA6864">
        <w:rPr>
          <w:i/>
        </w:rPr>
        <w:t>«</w:t>
      </w:r>
      <w:r w:rsidRPr="00CA6864">
        <w:rPr>
          <w:i/>
        </w:rPr>
        <w:t>Альфа-Вкладу</w:t>
      </w:r>
      <w:r w:rsidR="00CA6864" w:rsidRPr="00CA6864">
        <w:rPr>
          <w:i/>
        </w:rPr>
        <w:t>»</w:t>
      </w:r>
      <w:r w:rsidRPr="00CA6864">
        <w:rPr>
          <w:i/>
        </w:rPr>
        <w:t xml:space="preserve"> с программой долгосрочных сбережений (ПДС), </w:t>
      </w:r>
      <w:hyperlink w:anchor="ф3" w:history="1">
        <w:r w:rsidRPr="00CA6864">
          <w:rPr>
            <w:rStyle w:val="a3"/>
            <w:i/>
          </w:rPr>
          <w:t xml:space="preserve">выяснили </w:t>
        </w:r>
        <w:r w:rsidR="00CA6864" w:rsidRPr="00CA6864">
          <w:rPr>
            <w:rStyle w:val="a3"/>
            <w:i/>
          </w:rPr>
          <w:t>«</w:t>
        </w:r>
        <w:r w:rsidRPr="00CA6864">
          <w:rPr>
            <w:rStyle w:val="a3"/>
            <w:i/>
          </w:rPr>
          <w:t>РБК Инвестиции</w:t>
        </w:r>
        <w:r w:rsidR="00CA6864" w:rsidRPr="00CA6864">
          <w:rPr>
            <w:rStyle w:val="a3"/>
            <w:i/>
          </w:rPr>
          <w:t>»</w:t>
        </w:r>
      </w:hyperlink>
      <w:r w:rsidRPr="00CA6864">
        <w:rPr>
          <w:i/>
        </w:rPr>
        <w:t xml:space="preserve"> из обновленных тарифов кредитной организации. Максимальная ставка по вкладу осталась неизменной и составляет 36% годовых на сроке один месяц. На прочих сроках ставки скорректировались</w:t>
      </w:r>
    </w:p>
    <w:p w14:paraId="61FAE9C2" w14:textId="16592D2B" w:rsidR="00F7783F" w:rsidRPr="001753C6" w:rsidRDefault="0059195A" w:rsidP="00676D5F">
      <w:pPr>
        <w:numPr>
          <w:ilvl w:val="0"/>
          <w:numId w:val="25"/>
        </w:numPr>
        <w:rPr>
          <w:i/>
        </w:rPr>
      </w:pPr>
      <w:r w:rsidRPr="00CA6864">
        <w:rPr>
          <w:i/>
        </w:rPr>
        <w:t xml:space="preserve">Пенсионер может оформить ежемесячную надбавку к страховой пенсии, если у него есть дети на иждивении. Об этом сообщается в канале Минтруда в </w:t>
      </w:r>
      <w:r w:rsidR="00CA6864" w:rsidRPr="00CA6864">
        <w:rPr>
          <w:i/>
        </w:rPr>
        <w:t>«</w:t>
      </w:r>
      <w:r w:rsidRPr="00CA6864">
        <w:rPr>
          <w:i/>
        </w:rPr>
        <w:t>Максе</w:t>
      </w:r>
      <w:r w:rsidR="00CA6864" w:rsidRPr="00CA6864">
        <w:rPr>
          <w:i/>
        </w:rPr>
        <w:t>»</w:t>
      </w:r>
      <w:r w:rsidRPr="00CA6864">
        <w:rPr>
          <w:i/>
        </w:rPr>
        <w:t xml:space="preserve">. Уточняется, что такую надбавку могут получить как работающие, так и неработающие пенсионеры. Такое повышение положено, если детям меньше 18 лет, меньше 23 лет и они учатся очно, а также если им больше 23 лет и им установлена инвалидность с детства до достижения 18 лет, следует из публикации, </w:t>
      </w:r>
      <w:hyperlink w:anchor="ф4" w:history="1">
        <w:r w:rsidRPr="00CA6864">
          <w:rPr>
            <w:rStyle w:val="a3"/>
            <w:i/>
          </w:rPr>
          <w:t>информирует ТАСС</w:t>
        </w:r>
      </w:hyperlink>
    </w:p>
    <w:p w14:paraId="632E2B3A" w14:textId="2B48B984" w:rsidR="001753C6" w:rsidRPr="005377DD" w:rsidRDefault="001753C6" w:rsidP="001753C6">
      <w:pPr>
        <w:numPr>
          <w:ilvl w:val="0"/>
          <w:numId w:val="25"/>
        </w:numPr>
        <w:rPr>
          <w:i/>
        </w:rPr>
      </w:pPr>
      <w:r w:rsidRPr="00CA312F">
        <w:rPr>
          <w:i/>
        </w:rPr>
        <w:t xml:space="preserve">Средняя пенсия по старости в России превысила 27,2 тысячи рублей в месяц по состоянию на 1 апреля 2026 года, за год сумма выросла примерно на две тысячи рублей, следует из данных Социального фонда России, с которыми </w:t>
      </w:r>
      <w:hyperlink w:anchor="_РИА_Новости,_08.05.2026," w:history="1">
        <w:r w:rsidRPr="00CA312F">
          <w:rPr>
            <w:rStyle w:val="a3"/>
            <w:i/>
          </w:rPr>
          <w:t>ознакомилось РИА Новости.</w:t>
        </w:r>
      </w:hyperlink>
    </w:p>
    <w:p w14:paraId="5A028D5C" w14:textId="3ACEA42C" w:rsidR="005377DD" w:rsidRPr="005377DD" w:rsidRDefault="005377DD" w:rsidP="005377DD">
      <w:pPr>
        <w:numPr>
          <w:ilvl w:val="0"/>
          <w:numId w:val="25"/>
        </w:numPr>
        <w:rPr>
          <w:i/>
          <w:lang w:val="en-US"/>
        </w:rPr>
      </w:pPr>
      <w:r w:rsidRPr="00CF0BD5">
        <w:rPr>
          <w:i/>
        </w:rPr>
        <w:t xml:space="preserve">Средний размер пенсионного обеспечения в России за десять лет вырос в два раза, </w:t>
      </w:r>
      <w:hyperlink w:anchor="_ТАСС,_08.05.2026,_В" w:history="1">
        <w:r w:rsidRPr="00CF0BD5">
          <w:rPr>
            <w:rStyle w:val="a3"/>
            <w:i/>
          </w:rPr>
          <w:t>выяснил ТАСС</w:t>
        </w:r>
      </w:hyperlink>
      <w:r w:rsidRPr="00CF0BD5">
        <w:rPr>
          <w:i/>
        </w:rPr>
        <w:t xml:space="preserve">, проанализировав данные статистики. Так, в марте 2016 года средний размер пенсионного обеспечения составил почти 12,4 тыс. рублей. </w:t>
      </w:r>
      <w:r w:rsidRPr="00CF0BD5">
        <w:rPr>
          <w:i/>
        </w:rPr>
        <w:lastRenderedPageBreak/>
        <w:t xml:space="preserve">В марте 2026 года - около 25,3 тыс. рублей, следует из данных Росстата. </w:t>
      </w:r>
      <w:r w:rsidRPr="005377DD">
        <w:rPr>
          <w:i/>
          <w:lang w:val="en-US"/>
        </w:rPr>
        <w:t>Таким образом, сумма выросла почти на 13 тыс. рублей.</w:t>
      </w:r>
    </w:p>
    <w:p w14:paraId="0C5190B3" w14:textId="2B2544BC" w:rsidR="0059195A" w:rsidRPr="00CA6864" w:rsidRDefault="0059195A" w:rsidP="00676D5F">
      <w:pPr>
        <w:numPr>
          <w:ilvl w:val="0"/>
          <w:numId w:val="25"/>
        </w:numPr>
        <w:rPr>
          <w:i/>
        </w:rPr>
      </w:pPr>
      <w:r w:rsidRPr="00CA6864">
        <w:rPr>
          <w:i/>
        </w:rPr>
        <w:t xml:space="preserve">Депутат Госдумы, член комитета по малому и среднему предпринимательству Алексей Говырин </w:t>
      </w:r>
      <w:hyperlink w:anchor="ф5" w:history="1">
        <w:r w:rsidRPr="00CA6864">
          <w:rPr>
            <w:rStyle w:val="a3"/>
            <w:i/>
          </w:rPr>
          <w:t>рассказал RT</w:t>
        </w:r>
      </w:hyperlink>
      <w:r w:rsidRPr="00CA6864">
        <w:rPr>
          <w:i/>
        </w:rPr>
        <w:t>, как начисляют пенсии в России и из чего складываются баллы. По словам парламентария, баллы начисляются за официальную работу: работодатель платит страховые взносы с зарплаты сотрудника, и через эти отчисления формируется ИПК</w:t>
      </w:r>
    </w:p>
    <w:p w14:paraId="4629DFAB" w14:textId="690ED3A8" w:rsidR="0059195A" w:rsidRPr="00CA6864" w:rsidRDefault="000042A3" w:rsidP="00676D5F">
      <w:pPr>
        <w:numPr>
          <w:ilvl w:val="0"/>
          <w:numId w:val="25"/>
        </w:numPr>
        <w:rPr>
          <w:i/>
        </w:rPr>
      </w:pPr>
      <w:r w:rsidRPr="00CA6864">
        <w:rPr>
          <w:i/>
        </w:rPr>
        <w:t xml:space="preserve">Период службы в добровольческих формированиях во время специальной военной операции будет особым образом учитываться при расчете военной пенсии. Соответствующие поправки к положениям о расчете выслуги лет приняло правительство России, </w:t>
      </w:r>
      <w:hyperlink w:anchor="ф6" w:history="1">
        <w:r w:rsidRPr="00CA6864">
          <w:rPr>
            <w:rStyle w:val="a3"/>
            <w:i/>
          </w:rPr>
          <w:t>ТАСС ознакомился</w:t>
        </w:r>
      </w:hyperlink>
      <w:r w:rsidRPr="00CA6864">
        <w:rPr>
          <w:i/>
        </w:rPr>
        <w:t xml:space="preserve"> с документом</w:t>
      </w:r>
    </w:p>
    <w:p w14:paraId="161FE9FE" w14:textId="77777777" w:rsidR="00940029" w:rsidRPr="00CA6864" w:rsidRDefault="009D79CC" w:rsidP="00940029">
      <w:pPr>
        <w:pStyle w:val="10"/>
        <w:jc w:val="center"/>
      </w:pPr>
      <w:bookmarkStart w:id="6" w:name="_Toc173015209"/>
      <w:bookmarkStart w:id="7" w:name="_Toc229120909"/>
      <w:r w:rsidRPr="00CA6864">
        <w:t>Ци</w:t>
      </w:r>
      <w:r w:rsidR="00940029" w:rsidRPr="00CA6864">
        <w:t>таты дня</w:t>
      </w:r>
      <w:bookmarkEnd w:id="6"/>
      <w:bookmarkEnd w:id="7"/>
    </w:p>
    <w:p w14:paraId="616085AB" w14:textId="6BF9D9B7" w:rsidR="00676D5F" w:rsidRPr="00CA6864" w:rsidRDefault="00CA6864" w:rsidP="003B3BAA">
      <w:pPr>
        <w:numPr>
          <w:ilvl w:val="0"/>
          <w:numId w:val="27"/>
        </w:numPr>
        <w:rPr>
          <w:i/>
        </w:rPr>
      </w:pPr>
      <w:r w:rsidRPr="00CA6864">
        <w:rPr>
          <w:i/>
        </w:rPr>
        <w:t>Оксана Иванова, возглавляющая АО «НПФ «Социум», в беседе с журналистами подробно объяснила механизм, который заставляет многих работников пересмотреть свои ожидания от пенсионной системы. Отправная точка — так называемая предельная величина базы для страховых взносов. На 2026 год правительство РФ утвердило этот показатель в размере 2 миллиона 979 тысяч рублей в расчете на одного занятого</w:t>
      </w:r>
    </w:p>
    <w:p w14:paraId="5E36359E" w14:textId="77777777" w:rsidR="00A0290C" w:rsidRPr="00CA6864"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CA6864">
        <w:rPr>
          <w:u w:val="single"/>
        </w:rPr>
        <w:lastRenderedPageBreak/>
        <w:t>ОГЛАВЛЕНИЕ</w:t>
      </w:r>
    </w:p>
    <w:p w14:paraId="61EB4B7E" w14:textId="78D3F872" w:rsidR="00150AED" w:rsidRDefault="0016758D">
      <w:pPr>
        <w:pStyle w:val="12"/>
        <w:tabs>
          <w:tab w:val="right" w:leader="dot" w:pos="9061"/>
        </w:tabs>
        <w:rPr>
          <w:rFonts w:asciiTheme="minorHAnsi" w:eastAsiaTheme="minorEastAsia" w:hAnsiTheme="minorHAnsi" w:cstheme="minorBidi"/>
          <w:b w:val="0"/>
          <w:noProof/>
          <w:sz w:val="22"/>
          <w:szCs w:val="22"/>
        </w:rPr>
      </w:pPr>
      <w:r w:rsidRPr="00CA6864">
        <w:rPr>
          <w:caps/>
        </w:rPr>
        <w:fldChar w:fldCharType="begin"/>
      </w:r>
      <w:r w:rsidR="00310633" w:rsidRPr="00CA6864">
        <w:rPr>
          <w:caps/>
        </w:rPr>
        <w:instrText xml:space="preserve"> TOC \o "1-5" \h \z \u </w:instrText>
      </w:r>
      <w:r w:rsidRPr="00CA6864">
        <w:rPr>
          <w:caps/>
        </w:rPr>
        <w:fldChar w:fldCharType="separate"/>
      </w:r>
      <w:hyperlink w:anchor="_Toc229120908" w:history="1">
        <w:r w:rsidR="00150AED" w:rsidRPr="002824DF">
          <w:rPr>
            <w:rStyle w:val="a3"/>
            <w:noProof/>
          </w:rPr>
          <w:t>Темы</w:t>
        </w:r>
        <w:r w:rsidR="00150AED" w:rsidRPr="002824DF">
          <w:rPr>
            <w:rStyle w:val="a3"/>
            <w:rFonts w:ascii="Arial Rounded MT Bold" w:hAnsi="Arial Rounded MT Bold"/>
            <w:noProof/>
          </w:rPr>
          <w:t xml:space="preserve"> </w:t>
        </w:r>
        <w:r w:rsidR="00150AED" w:rsidRPr="002824DF">
          <w:rPr>
            <w:rStyle w:val="a3"/>
            <w:noProof/>
          </w:rPr>
          <w:t>дня</w:t>
        </w:r>
        <w:r w:rsidR="00150AED">
          <w:rPr>
            <w:noProof/>
            <w:webHidden/>
          </w:rPr>
          <w:tab/>
        </w:r>
        <w:r w:rsidR="00150AED">
          <w:rPr>
            <w:noProof/>
            <w:webHidden/>
          </w:rPr>
          <w:fldChar w:fldCharType="begin"/>
        </w:r>
        <w:r w:rsidR="00150AED">
          <w:rPr>
            <w:noProof/>
            <w:webHidden/>
          </w:rPr>
          <w:instrText xml:space="preserve"> PAGEREF _Toc229120908 \h </w:instrText>
        </w:r>
        <w:r w:rsidR="00150AED">
          <w:rPr>
            <w:noProof/>
            <w:webHidden/>
          </w:rPr>
        </w:r>
        <w:r w:rsidR="00150AED">
          <w:rPr>
            <w:noProof/>
            <w:webHidden/>
          </w:rPr>
          <w:fldChar w:fldCharType="separate"/>
        </w:r>
        <w:r w:rsidR="00D00FC9">
          <w:rPr>
            <w:noProof/>
            <w:webHidden/>
          </w:rPr>
          <w:t>2</w:t>
        </w:r>
        <w:r w:rsidR="00150AED">
          <w:rPr>
            <w:noProof/>
            <w:webHidden/>
          </w:rPr>
          <w:fldChar w:fldCharType="end"/>
        </w:r>
      </w:hyperlink>
    </w:p>
    <w:p w14:paraId="1ABBFA04" w14:textId="77DD22CD"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0909" w:history="1">
        <w:r w:rsidRPr="002824DF">
          <w:rPr>
            <w:rStyle w:val="a3"/>
            <w:noProof/>
          </w:rPr>
          <w:t>Цитаты дня</w:t>
        </w:r>
        <w:r>
          <w:rPr>
            <w:noProof/>
            <w:webHidden/>
          </w:rPr>
          <w:tab/>
        </w:r>
        <w:r>
          <w:rPr>
            <w:noProof/>
            <w:webHidden/>
          </w:rPr>
          <w:fldChar w:fldCharType="begin"/>
        </w:r>
        <w:r>
          <w:rPr>
            <w:noProof/>
            <w:webHidden/>
          </w:rPr>
          <w:instrText xml:space="preserve"> PAGEREF _Toc229120909 \h </w:instrText>
        </w:r>
        <w:r>
          <w:rPr>
            <w:noProof/>
            <w:webHidden/>
          </w:rPr>
        </w:r>
        <w:r>
          <w:rPr>
            <w:noProof/>
            <w:webHidden/>
          </w:rPr>
          <w:fldChar w:fldCharType="separate"/>
        </w:r>
        <w:r w:rsidR="00D00FC9">
          <w:rPr>
            <w:noProof/>
            <w:webHidden/>
          </w:rPr>
          <w:t>3</w:t>
        </w:r>
        <w:r>
          <w:rPr>
            <w:noProof/>
            <w:webHidden/>
          </w:rPr>
          <w:fldChar w:fldCharType="end"/>
        </w:r>
      </w:hyperlink>
    </w:p>
    <w:p w14:paraId="38732BBE" w14:textId="345FE52E"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0910" w:history="1">
        <w:r w:rsidRPr="002824DF">
          <w:rPr>
            <w:rStyle w:val="a3"/>
            <w:noProof/>
          </w:rPr>
          <w:t>НОВОСТИ ПЕНСИОННОЙ ОТРАСЛИ</w:t>
        </w:r>
        <w:r>
          <w:rPr>
            <w:noProof/>
            <w:webHidden/>
          </w:rPr>
          <w:tab/>
        </w:r>
        <w:r>
          <w:rPr>
            <w:noProof/>
            <w:webHidden/>
          </w:rPr>
          <w:fldChar w:fldCharType="begin"/>
        </w:r>
        <w:r>
          <w:rPr>
            <w:noProof/>
            <w:webHidden/>
          </w:rPr>
          <w:instrText xml:space="preserve"> PAGEREF _Toc229120910 \h </w:instrText>
        </w:r>
        <w:r>
          <w:rPr>
            <w:noProof/>
            <w:webHidden/>
          </w:rPr>
        </w:r>
        <w:r>
          <w:rPr>
            <w:noProof/>
            <w:webHidden/>
          </w:rPr>
          <w:fldChar w:fldCharType="separate"/>
        </w:r>
        <w:r w:rsidR="00D00FC9">
          <w:rPr>
            <w:noProof/>
            <w:webHidden/>
          </w:rPr>
          <w:t>13</w:t>
        </w:r>
        <w:r>
          <w:rPr>
            <w:noProof/>
            <w:webHidden/>
          </w:rPr>
          <w:fldChar w:fldCharType="end"/>
        </w:r>
      </w:hyperlink>
    </w:p>
    <w:p w14:paraId="3561EC05" w14:textId="22B8EA1C"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0911" w:history="1">
        <w:r w:rsidRPr="002824DF">
          <w:rPr>
            <w:rStyle w:val="a3"/>
            <w:noProof/>
          </w:rPr>
          <w:t>Новости отрасли НПФ</w:t>
        </w:r>
        <w:r>
          <w:rPr>
            <w:noProof/>
            <w:webHidden/>
          </w:rPr>
          <w:tab/>
        </w:r>
        <w:r>
          <w:rPr>
            <w:noProof/>
            <w:webHidden/>
          </w:rPr>
          <w:fldChar w:fldCharType="begin"/>
        </w:r>
        <w:r>
          <w:rPr>
            <w:noProof/>
            <w:webHidden/>
          </w:rPr>
          <w:instrText xml:space="preserve"> PAGEREF _Toc229120911 \h </w:instrText>
        </w:r>
        <w:r>
          <w:rPr>
            <w:noProof/>
            <w:webHidden/>
          </w:rPr>
        </w:r>
        <w:r>
          <w:rPr>
            <w:noProof/>
            <w:webHidden/>
          </w:rPr>
          <w:fldChar w:fldCharType="separate"/>
        </w:r>
        <w:r w:rsidR="00D00FC9">
          <w:rPr>
            <w:noProof/>
            <w:webHidden/>
          </w:rPr>
          <w:t>13</w:t>
        </w:r>
        <w:r>
          <w:rPr>
            <w:noProof/>
            <w:webHidden/>
          </w:rPr>
          <w:fldChar w:fldCharType="end"/>
        </w:r>
      </w:hyperlink>
    </w:p>
    <w:p w14:paraId="08A8470C" w14:textId="509A5894"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12" w:history="1">
        <w:r w:rsidRPr="002824DF">
          <w:rPr>
            <w:rStyle w:val="a3"/>
            <w:noProof/>
          </w:rPr>
          <w:t>Ваш Пенсионный Брокер, 07.05.2026, Российские НПФ заработали в 2025 году на вложениях в облигации</w:t>
        </w:r>
        <w:r>
          <w:rPr>
            <w:noProof/>
            <w:webHidden/>
          </w:rPr>
          <w:tab/>
        </w:r>
        <w:r>
          <w:rPr>
            <w:noProof/>
            <w:webHidden/>
          </w:rPr>
          <w:fldChar w:fldCharType="begin"/>
        </w:r>
        <w:r>
          <w:rPr>
            <w:noProof/>
            <w:webHidden/>
          </w:rPr>
          <w:instrText xml:space="preserve"> PAGEREF _Toc229120912 \h </w:instrText>
        </w:r>
        <w:r>
          <w:rPr>
            <w:noProof/>
            <w:webHidden/>
          </w:rPr>
        </w:r>
        <w:r>
          <w:rPr>
            <w:noProof/>
            <w:webHidden/>
          </w:rPr>
          <w:fldChar w:fldCharType="separate"/>
        </w:r>
        <w:r w:rsidR="00D00FC9">
          <w:rPr>
            <w:noProof/>
            <w:webHidden/>
          </w:rPr>
          <w:t>13</w:t>
        </w:r>
        <w:r>
          <w:rPr>
            <w:noProof/>
            <w:webHidden/>
          </w:rPr>
          <w:fldChar w:fldCharType="end"/>
        </w:r>
      </w:hyperlink>
    </w:p>
    <w:p w14:paraId="3ABA58EC" w14:textId="0FFD18BD" w:rsidR="00150AED" w:rsidRDefault="00150AED">
      <w:pPr>
        <w:pStyle w:val="31"/>
        <w:rPr>
          <w:rFonts w:asciiTheme="minorHAnsi" w:eastAsiaTheme="minorEastAsia" w:hAnsiTheme="minorHAnsi" w:cstheme="minorBidi"/>
          <w:sz w:val="22"/>
          <w:szCs w:val="22"/>
        </w:rPr>
      </w:pPr>
      <w:hyperlink w:anchor="_Toc229120913" w:history="1">
        <w:r w:rsidRPr="002824DF">
          <w:rPr>
            <w:rStyle w:val="a3"/>
          </w:rPr>
          <w:t>По данным ЦБ РФ, негосударственные пенсионные фонды (НПФ) в 2025 году показали максимальные значения доходности за всю историю наблюдений, начиная с 2015 года. Так, доходность от инвестирования пенсионных накоплений у НПФ в 2025 году составила 14% годовых, а от вложений пенсионных резервов - 16,2% годовых при том, что годовая инфляция в России за 2025 год упала ниже 6%.</w:t>
        </w:r>
        <w:r>
          <w:rPr>
            <w:webHidden/>
          </w:rPr>
          <w:tab/>
        </w:r>
        <w:r>
          <w:rPr>
            <w:webHidden/>
          </w:rPr>
          <w:fldChar w:fldCharType="begin"/>
        </w:r>
        <w:r>
          <w:rPr>
            <w:webHidden/>
          </w:rPr>
          <w:instrText xml:space="preserve"> PAGEREF _Toc229120913 \h </w:instrText>
        </w:r>
        <w:r>
          <w:rPr>
            <w:webHidden/>
          </w:rPr>
        </w:r>
        <w:r>
          <w:rPr>
            <w:webHidden/>
          </w:rPr>
          <w:fldChar w:fldCharType="separate"/>
        </w:r>
        <w:r w:rsidR="00D00FC9">
          <w:rPr>
            <w:webHidden/>
          </w:rPr>
          <w:t>13</w:t>
        </w:r>
        <w:r>
          <w:rPr>
            <w:webHidden/>
          </w:rPr>
          <w:fldChar w:fldCharType="end"/>
        </w:r>
      </w:hyperlink>
    </w:p>
    <w:p w14:paraId="19F22D1A" w14:textId="633E3480"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14" w:history="1">
        <w:r w:rsidRPr="002824DF">
          <w:rPr>
            <w:rStyle w:val="a3"/>
            <w:noProof/>
          </w:rPr>
          <w:t>РБК, 07.05.2026, Ханты-Мансийский НПФ прошел стресс-тестирование Банка России на 100%</w:t>
        </w:r>
        <w:r>
          <w:rPr>
            <w:noProof/>
            <w:webHidden/>
          </w:rPr>
          <w:tab/>
        </w:r>
        <w:r>
          <w:rPr>
            <w:noProof/>
            <w:webHidden/>
          </w:rPr>
          <w:fldChar w:fldCharType="begin"/>
        </w:r>
        <w:r>
          <w:rPr>
            <w:noProof/>
            <w:webHidden/>
          </w:rPr>
          <w:instrText xml:space="preserve"> PAGEREF _Toc229120914 \h </w:instrText>
        </w:r>
        <w:r>
          <w:rPr>
            <w:noProof/>
            <w:webHidden/>
          </w:rPr>
        </w:r>
        <w:r>
          <w:rPr>
            <w:noProof/>
            <w:webHidden/>
          </w:rPr>
          <w:fldChar w:fldCharType="separate"/>
        </w:r>
        <w:r w:rsidR="00D00FC9">
          <w:rPr>
            <w:noProof/>
            <w:webHidden/>
          </w:rPr>
          <w:t>14</w:t>
        </w:r>
        <w:r>
          <w:rPr>
            <w:noProof/>
            <w:webHidden/>
          </w:rPr>
          <w:fldChar w:fldCharType="end"/>
        </w:r>
      </w:hyperlink>
    </w:p>
    <w:p w14:paraId="7AB91057" w14:textId="60015F68" w:rsidR="00150AED" w:rsidRDefault="00150AED">
      <w:pPr>
        <w:pStyle w:val="31"/>
        <w:rPr>
          <w:rFonts w:asciiTheme="minorHAnsi" w:eastAsiaTheme="minorEastAsia" w:hAnsiTheme="minorHAnsi" w:cstheme="minorBidi"/>
          <w:sz w:val="22"/>
          <w:szCs w:val="22"/>
        </w:rPr>
      </w:pPr>
      <w:hyperlink w:anchor="_Toc229120915" w:history="1">
        <w:r w:rsidRPr="002824DF">
          <w:rPr>
            <w:rStyle w:val="a3"/>
          </w:rPr>
          <w:t>Ханты-Мансийский НПФ подтвердил способность в полном объеме сохранить активы и выполнить обязательства перед клиентами при существенных рыночных колебаниях.</w:t>
        </w:r>
        <w:r>
          <w:rPr>
            <w:webHidden/>
          </w:rPr>
          <w:tab/>
        </w:r>
        <w:r>
          <w:rPr>
            <w:webHidden/>
          </w:rPr>
          <w:fldChar w:fldCharType="begin"/>
        </w:r>
        <w:r>
          <w:rPr>
            <w:webHidden/>
          </w:rPr>
          <w:instrText xml:space="preserve"> PAGEREF _Toc229120915 \h </w:instrText>
        </w:r>
        <w:r>
          <w:rPr>
            <w:webHidden/>
          </w:rPr>
        </w:r>
        <w:r>
          <w:rPr>
            <w:webHidden/>
          </w:rPr>
          <w:fldChar w:fldCharType="separate"/>
        </w:r>
        <w:r w:rsidR="00D00FC9">
          <w:rPr>
            <w:webHidden/>
          </w:rPr>
          <w:t>14</w:t>
        </w:r>
        <w:r>
          <w:rPr>
            <w:webHidden/>
          </w:rPr>
          <w:fldChar w:fldCharType="end"/>
        </w:r>
      </w:hyperlink>
    </w:p>
    <w:p w14:paraId="28B4C7E7" w14:textId="758228E4"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16" w:history="1">
        <w:r w:rsidRPr="002824DF">
          <w:rPr>
            <w:rStyle w:val="a3"/>
            <w:noProof/>
          </w:rPr>
          <w:t>Ведомости, 07.05.2026, Ближе к каждому клиенту: НПФ «Будущее» открыл новые офисы и обновил отделения в российских регионах</w:t>
        </w:r>
        <w:r>
          <w:rPr>
            <w:noProof/>
            <w:webHidden/>
          </w:rPr>
          <w:tab/>
        </w:r>
        <w:r>
          <w:rPr>
            <w:noProof/>
            <w:webHidden/>
          </w:rPr>
          <w:fldChar w:fldCharType="begin"/>
        </w:r>
        <w:r>
          <w:rPr>
            <w:noProof/>
            <w:webHidden/>
          </w:rPr>
          <w:instrText xml:space="preserve"> PAGEREF _Toc229120916 \h </w:instrText>
        </w:r>
        <w:r>
          <w:rPr>
            <w:noProof/>
            <w:webHidden/>
          </w:rPr>
        </w:r>
        <w:r>
          <w:rPr>
            <w:noProof/>
            <w:webHidden/>
          </w:rPr>
          <w:fldChar w:fldCharType="separate"/>
        </w:r>
        <w:r w:rsidR="00D00FC9">
          <w:rPr>
            <w:noProof/>
            <w:webHidden/>
          </w:rPr>
          <w:t>14</w:t>
        </w:r>
        <w:r>
          <w:rPr>
            <w:noProof/>
            <w:webHidden/>
          </w:rPr>
          <w:fldChar w:fldCharType="end"/>
        </w:r>
      </w:hyperlink>
    </w:p>
    <w:p w14:paraId="3A65AAC8" w14:textId="2E298D35" w:rsidR="00150AED" w:rsidRDefault="00150AED">
      <w:pPr>
        <w:pStyle w:val="31"/>
        <w:rPr>
          <w:rFonts w:asciiTheme="minorHAnsi" w:eastAsiaTheme="minorEastAsia" w:hAnsiTheme="minorHAnsi" w:cstheme="minorBidi"/>
          <w:sz w:val="22"/>
          <w:szCs w:val="22"/>
        </w:rPr>
      </w:pPr>
      <w:hyperlink w:anchor="_Toc229120917" w:history="1">
        <w:r w:rsidRPr="002824DF">
          <w:rPr>
            <w:rStyle w:val="a3"/>
          </w:rPr>
          <w:t>С начала 2026 года Негосударственный пенсионный фонд «БУДУЩЕЕ» активно расширял свое присутствие в регионах страны: теперь НПФ представлен в 40 субъектах. Развитие региональной сети обусловлено ростом интереса россиян к программе долгосрочных сбережений, увеличением числа клиентов в регионах.</w:t>
        </w:r>
        <w:r>
          <w:rPr>
            <w:webHidden/>
          </w:rPr>
          <w:tab/>
        </w:r>
        <w:r>
          <w:rPr>
            <w:webHidden/>
          </w:rPr>
          <w:fldChar w:fldCharType="begin"/>
        </w:r>
        <w:r>
          <w:rPr>
            <w:webHidden/>
          </w:rPr>
          <w:instrText xml:space="preserve"> PAGEREF _Toc229120917 \h </w:instrText>
        </w:r>
        <w:r>
          <w:rPr>
            <w:webHidden/>
          </w:rPr>
        </w:r>
        <w:r>
          <w:rPr>
            <w:webHidden/>
          </w:rPr>
          <w:fldChar w:fldCharType="separate"/>
        </w:r>
        <w:r w:rsidR="00D00FC9">
          <w:rPr>
            <w:webHidden/>
          </w:rPr>
          <w:t>14</w:t>
        </w:r>
        <w:r>
          <w:rPr>
            <w:webHidden/>
          </w:rPr>
          <w:fldChar w:fldCharType="end"/>
        </w:r>
      </w:hyperlink>
    </w:p>
    <w:p w14:paraId="69558788" w14:textId="235CA237"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18" w:history="1">
        <w:r w:rsidRPr="002824DF">
          <w:rPr>
            <w:rStyle w:val="a3"/>
            <w:noProof/>
          </w:rPr>
          <w:t>Современные страховые технологии, 07.05.2026, НПФ «Согласие пенсионный фонд» подвёл итоги I квартала 2026 года</w:t>
        </w:r>
        <w:r>
          <w:rPr>
            <w:noProof/>
            <w:webHidden/>
          </w:rPr>
          <w:tab/>
        </w:r>
        <w:r>
          <w:rPr>
            <w:noProof/>
            <w:webHidden/>
          </w:rPr>
          <w:fldChar w:fldCharType="begin"/>
        </w:r>
        <w:r>
          <w:rPr>
            <w:noProof/>
            <w:webHidden/>
          </w:rPr>
          <w:instrText xml:space="preserve"> PAGEREF _Toc229120918 \h </w:instrText>
        </w:r>
        <w:r>
          <w:rPr>
            <w:noProof/>
            <w:webHidden/>
          </w:rPr>
        </w:r>
        <w:r>
          <w:rPr>
            <w:noProof/>
            <w:webHidden/>
          </w:rPr>
          <w:fldChar w:fldCharType="separate"/>
        </w:r>
        <w:r w:rsidR="00D00FC9">
          <w:rPr>
            <w:noProof/>
            <w:webHidden/>
          </w:rPr>
          <w:t>15</w:t>
        </w:r>
        <w:r>
          <w:rPr>
            <w:noProof/>
            <w:webHidden/>
          </w:rPr>
          <w:fldChar w:fldCharType="end"/>
        </w:r>
      </w:hyperlink>
    </w:p>
    <w:p w14:paraId="113D542F" w14:textId="171C47E8" w:rsidR="00150AED" w:rsidRDefault="00150AED">
      <w:pPr>
        <w:pStyle w:val="31"/>
        <w:rPr>
          <w:rFonts w:asciiTheme="minorHAnsi" w:eastAsiaTheme="minorEastAsia" w:hAnsiTheme="minorHAnsi" w:cstheme="minorBidi"/>
          <w:sz w:val="22"/>
          <w:szCs w:val="22"/>
        </w:rPr>
      </w:pPr>
      <w:hyperlink w:anchor="_Toc229120919" w:history="1">
        <w:r w:rsidRPr="002824DF">
          <w:rPr>
            <w:rStyle w:val="a3"/>
          </w:rPr>
          <w:t>За январь-март инвестиционная доходность по программе долгосрочных сбережений (ПДС) НПФ «Согласие Пенсионный фонд» составила 17,2%, а количество вкладчиков выросло на 48%.</w:t>
        </w:r>
        <w:r>
          <w:rPr>
            <w:webHidden/>
          </w:rPr>
          <w:tab/>
        </w:r>
        <w:r>
          <w:rPr>
            <w:webHidden/>
          </w:rPr>
          <w:fldChar w:fldCharType="begin"/>
        </w:r>
        <w:r>
          <w:rPr>
            <w:webHidden/>
          </w:rPr>
          <w:instrText xml:space="preserve"> PAGEREF _Toc229120919 \h </w:instrText>
        </w:r>
        <w:r>
          <w:rPr>
            <w:webHidden/>
          </w:rPr>
        </w:r>
        <w:r>
          <w:rPr>
            <w:webHidden/>
          </w:rPr>
          <w:fldChar w:fldCharType="separate"/>
        </w:r>
        <w:r w:rsidR="00D00FC9">
          <w:rPr>
            <w:webHidden/>
          </w:rPr>
          <w:t>15</w:t>
        </w:r>
        <w:r>
          <w:rPr>
            <w:webHidden/>
          </w:rPr>
          <w:fldChar w:fldCharType="end"/>
        </w:r>
      </w:hyperlink>
    </w:p>
    <w:p w14:paraId="78D35880" w14:textId="0609FA25"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20" w:history="1">
        <w:r w:rsidRPr="002824DF">
          <w:rPr>
            <w:rStyle w:val="a3"/>
            <w:noProof/>
          </w:rPr>
          <w:t>Progorodchelny.ru, 07.05.2026, Деньги, на которые рассчитывали, исчезли: как мораторий изменил будущее пенсионных накоплений</w:t>
        </w:r>
        <w:r>
          <w:rPr>
            <w:noProof/>
            <w:webHidden/>
          </w:rPr>
          <w:tab/>
        </w:r>
        <w:r>
          <w:rPr>
            <w:noProof/>
            <w:webHidden/>
          </w:rPr>
          <w:fldChar w:fldCharType="begin"/>
        </w:r>
        <w:r>
          <w:rPr>
            <w:noProof/>
            <w:webHidden/>
          </w:rPr>
          <w:instrText xml:space="preserve"> PAGEREF _Toc229120920 \h </w:instrText>
        </w:r>
        <w:r>
          <w:rPr>
            <w:noProof/>
            <w:webHidden/>
          </w:rPr>
        </w:r>
        <w:r>
          <w:rPr>
            <w:noProof/>
            <w:webHidden/>
          </w:rPr>
          <w:fldChar w:fldCharType="separate"/>
        </w:r>
        <w:r w:rsidR="00D00FC9">
          <w:rPr>
            <w:noProof/>
            <w:webHidden/>
          </w:rPr>
          <w:t>16</w:t>
        </w:r>
        <w:r>
          <w:rPr>
            <w:noProof/>
            <w:webHidden/>
          </w:rPr>
          <w:fldChar w:fldCharType="end"/>
        </w:r>
      </w:hyperlink>
    </w:p>
    <w:p w14:paraId="5EF72700" w14:textId="4574CFAD" w:rsidR="00150AED" w:rsidRDefault="00150AED">
      <w:pPr>
        <w:pStyle w:val="31"/>
        <w:rPr>
          <w:rFonts w:asciiTheme="minorHAnsi" w:eastAsiaTheme="minorEastAsia" w:hAnsiTheme="minorHAnsi" w:cstheme="minorBidi"/>
          <w:sz w:val="22"/>
          <w:szCs w:val="22"/>
        </w:rPr>
      </w:pPr>
      <w:hyperlink w:anchor="_Toc229120921" w:history="1">
        <w:r w:rsidRPr="002824DF">
          <w:rPr>
            <w:rStyle w:val="a3"/>
          </w:rPr>
          <w:t>В 2014 году решение о заморозке накопительной части пенсии казалось временной мерой. Однако спустя десять лет последствия этого шага стали особенно заметны. По оценкам НПФ «Будущее», если бы мораторий не был введён, доходы нынешних пенсионеров могли бы быть значительно выше — прибавка к страховой пенсии достигала бы 20–30%.</w:t>
        </w:r>
        <w:r>
          <w:rPr>
            <w:webHidden/>
          </w:rPr>
          <w:tab/>
        </w:r>
        <w:r>
          <w:rPr>
            <w:webHidden/>
          </w:rPr>
          <w:fldChar w:fldCharType="begin"/>
        </w:r>
        <w:r>
          <w:rPr>
            <w:webHidden/>
          </w:rPr>
          <w:instrText xml:space="preserve"> PAGEREF _Toc229120921 \h </w:instrText>
        </w:r>
        <w:r>
          <w:rPr>
            <w:webHidden/>
          </w:rPr>
        </w:r>
        <w:r>
          <w:rPr>
            <w:webHidden/>
          </w:rPr>
          <w:fldChar w:fldCharType="separate"/>
        </w:r>
        <w:r w:rsidR="00D00FC9">
          <w:rPr>
            <w:webHidden/>
          </w:rPr>
          <w:t>16</w:t>
        </w:r>
        <w:r>
          <w:rPr>
            <w:webHidden/>
          </w:rPr>
          <w:fldChar w:fldCharType="end"/>
        </w:r>
      </w:hyperlink>
    </w:p>
    <w:p w14:paraId="4AA0189F" w14:textId="6EF154B4"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22" w:history="1">
        <w:r w:rsidRPr="002824DF">
          <w:rPr>
            <w:rStyle w:val="a3"/>
            <w:noProof/>
          </w:rPr>
          <w:t>Парламентская газета, 08.05.2026, Анатолий Аксаков: квартиры в новостройках не подорожают</w:t>
        </w:r>
        <w:r>
          <w:rPr>
            <w:noProof/>
            <w:webHidden/>
          </w:rPr>
          <w:tab/>
        </w:r>
        <w:r>
          <w:rPr>
            <w:noProof/>
            <w:webHidden/>
          </w:rPr>
          <w:fldChar w:fldCharType="begin"/>
        </w:r>
        <w:r>
          <w:rPr>
            <w:noProof/>
            <w:webHidden/>
          </w:rPr>
          <w:instrText xml:space="preserve"> PAGEREF _Toc229120922 \h </w:instrText>
        </w:r>
        <w:r>
          <w:rPr>
            <w:noProof/>
            <w:webHidden/>
          </w:rPr>
        </w:r>
        <w:r>
          <w:rPr>
            <w:noProof/>
            <w:webHidden/>
          </w:rPr>
          <w:fldChar w:fldCharType="separate"/>
        </w:r>
        <w:r w:rsidR="00D00FC9">
          <w:rPr>
            <w:noProof/>
            <w:webHidden/>
          </w:rPr>
          <w:t>17</w:t>
        </w:r>
        <w:r>
          <w:rPr>
            <w:noProof/>
            <w:webHidden/>
          </w:rPr>
          <w:fldChar w:fldCharType="end"/>
        </w:r>
      </w:hyperlink>
    </w:p>
    <w:p w14:paraId="7ADD5BA2" w14:textId="586075EF" w:rsidR="00150AED" w:rsidRDefault="00150AED">
      <w:pPr>
        <w:pStyle w:val="31"/>
        <w:rPr>
          <w:rFonts w:asciiTheme="minorHAnsi" w:eastAsiaTheme="minorEastAsia" w:hAnsiTheme="minorHAnsi" w:cstheme="minorBidi"/>
          <w:sz w:val="22"/>
          <w:szCs w:val="22"/>
        </w:rPr>
      </w:pPr>
      <w:hyperlink w:anchor="_Toc229120923" w:history="1">
        <w:r w:rsidRPr="002824DF">
          <w:rPr>
            <w:rStyle w:val="a3"/>
          </w:rPr>
          <w:t>Ограничения коснутся только граждан с высокой долговой нагрузкой и тех, кто вносит небольшой первоначальный взнос, поэтому решение серьезно не повлияет на рынок. Подробнее о ситуации «Парламентской газете» рассказал председатель Комитета Госдумы по финрынку Анатолий АКСАКОВ.</w:t>
        </w:r>
        <w:r>
          <w:rPr>
            <w:webHidden/>
          </w:rPr>
          <w:tab/>
        </w:r>
        <w:r>
          <w:rPr>
            <w:webHidden/>
          </w:rPr>
          <w:fldChar w:fldCharType="begin"/>
        </w:r>
        <w:r>
          <w:rPr>
            <w:webHidden/>
          </w:rPr>
          <w:instrText xml:space="preserve"> PAGEREF _Toc229120923 \h </w:instrText>
        </w:r>
        <w:r>
          <w:rPr>
            <w:webHidden/>
          </w:rPr>
        </w:r>
        <w:r>
          <w:rPr>
            <w:webHidden/>
          </w:rPr>
          <w:fldChar w:fldCharType="separate"/>
        </w:r>
        <w:r w:rsidR="00D00FC9">
          <w:rPr>
            <w:webHidden/>
          </w:rPr>
          <w:t>17</w:t>
        </w:r>
        <w:r>
          <w:rPr>
            <w:webHidden/>
          </w:rPr>
          <w:fldChar w:fldCharType="end"/>
        </w:r>
      </w:hyperlink>
    </w:p>
    <w:p w14:paraId="191147D2" w14:textId="1DD8E024"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0924" w:history="1">
        <w:r w:rsidRPr="002824D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_Toc229120924 \h </w:instrText>
        </w:r>
        <w:r>
          <w:rPr>
            <w:noProof/>
            <w:webHidden/>
          </w:rPr>
        </w:r>
        <w:r>
          <w:rPr>
            <w:noProof/>
            <w:webHidden/>
          </w:rPr>
          <w:fldChar w:fldCharType="separate"/>
        </w:r>
        <w:r w:rsidR="00D00FC9">
          <w:rPr>
            <w:noProof/>
            <w:webHidden/>
          </w:rPr>
          <w:t>18</w:t>
        </w:r>
        <w:r>
          <w:rPr>
            <w:noProof/>
            <w:webHidden/>
          </w:rPr>
          <w:fldChar w:fldCharType="end"/>
        </w:r>
      </w:hyperlink>
    </w:p>
    <w:p w14:paraId="46FD0168" w14:textId="51E05839"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25" w:history="1">
        <w:r w:rsidRPr="002824DF">
          <w:rPr>
            <w:rStyle w:val="a3"/>
            <w:noProof/>
          </w:rPr>
          <w:t>РИА Новости, 07.05.2026, Комитет Госдумы одобрил увеличение до 5 лет срока для снятия средств господдержки по ДДС</w:t>
        </w:r>
        <w:r>
          <w:rPr>
            <w:noProof/>
            <w:webHidden/>
          </w:rPr>
          <w:tab/>
        </w:r>
        <w:r>
          <w:rPr>
            <w:noProof/>
            <w:webHidden/>
          </w:rPr>
          <w:fldChar w:fldCharType="begin"/>
        </w:r>
        <w:r>
          <w:rPr>
            <w:noProof/>
            <w:webHidden/>
          </w:rPr>
          <w:instrText xml:space="preserve"> PAGEREF _Toc229120925 \h </w:instrText>
        </w:r>
        <w:r>
          <w:rPr>
            <w:noProof/>
            <w:webHidden/>
          </w:rPr>
        </w:r>
        <w:r>
          <w:rPr>
            <w:noProof/>
            <w:webHidden/>
          </w:rPr>
          <w:fldChar w:fldCharType="separate"/>
        </w:r>
        <w:r w:rsidR="00D00FC9">
          <w:rPr>
            <w:noProof/>
            <w:webHidden/>
          </w:rPr>
          <w:t>18</w:t>
        </w:r>
        <w:r>
          <w:rPr>
            <w:noProof/>
            <w:webHidden/>
          </w:rPr>
          <w:fldChar w:fldCharType="end"/>
        </w:r>
      </w:hyperlink>
    </w:p>
    <w:p w14:paraId="732BBC82" w14:textId="3465AFCB" w:rsidR="00150AED" w:rsidRDefault="00150AED">
      <w:pPr>
        <w:pStyle w:val="31"/>
        <w:rPr>
          <w:rFonts w:asciiTheme="minorHAnsi" w:eastAsiaTheme="minorEastAsia" w:hAnsiTheme="minorHAnsi" w:cstheme="minorBidi"/>
          <w:sz w:val="22"/>
          <w:szCs w:val="22"/>
        </w:rPr>
      </w:pPr>
      <w:hyperlink w:anchor="_Toc229120926" w:history="1">
        <w:r w:rsidRPr="002824DF">
          <w:rPr>
            <w:rStyle w:val="a3"/>
          </w:rPr>
          <w:t>Думский комитет по финансовому рынку рекомендовал Госдуме принять в первом чтении законопроект об увеличении до пяти лет срока, по истечении которого участники НПФ смогут снять средства государственного софинансирования по договорам долгосрочных сбережений (ДДС). На рассмотрение Думы его планируется вынести 13 мая.</w:t>
        </w:r>
        <w:r>
          <w:rPr>
            <w:webHidden/>
          </w:rPr>
          <w:tab/>
        </w:r>
        <w:r>
          <w:rPr>
            <w:webHidden/>
          </w:rPr>
          <w:fldChar w:fldCharType="begin"/>
        </w:r>
        <w:r>
          <w:rPr>
            <w:webHidden/>
          </w:rPr>
          <w:instrText xml:space="preserve"> PAGEREF _Toc229120926 \h </w:instrText>
        </w:r>
        <w:r>
          <w:rPr>
            <w:webHidden/>
          </w:rPr>
        </w:r>
        <w:r>
          <w:rPr>
            <w:webHidden/>
          </w:rPr>
          <w:fldChar w:fldCharType="separate"/>
        </w:r>
        <w:r w:rsidR="00D00FC9">
          <w:rPr>
            <w:webHidden/>
          </w:rPr>
          <w:t>18</w:t>
        </w:r>
        <w:r>
          <w:rPr>
            <w:webHidden/>
          </w:rPr>
          <w:fldChar w:fldCharType="end"/>
        </w:r>
      </w:hyperlink>
    </w:p>
    <w:p w14:paraId="6FEBBD3C" w14:textId="2E001A35"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27" w:history="1">
        <w:r w:rsidRPr="002824DF">
          <w:rPr>
            <w:rStyle w:val="a3"/>
            <w:noProof/>
          </w:rPr>
          <w:t>РБК Инвестиции, 07.05.2026, Альфа-банк изменил ставки по комбинированному с ПДС вкладу</w:t>
        </w:r>
        <w:r>
          <w:rPr>
            <w:noProof/>
            <w:webHidden/>
          </w:rPr>
          <w:tab/>
        </w:r>
        <w:r>
          <w:rPr>
            <w:noProof/>
            <w:webHidden/>
          </w:rPr>
          <w:fldChar w:fldCharType="begin"/>
        </w:r>
        <w:r>
          <w:rPr>
            <w:noProof/>
            <w:webHidden/>
          </w:rPr>
          <w:instrText xml:space="preserve"> PAGEREF _Toc229120927 \h </w:instrText>
        </w:r>
        <w:r>
          <w:rPr>
            <w:noProof/>
            <w:webHidden/>
          </w:rPr>
        </w:r>
        <w:r>
          <w:rPr>
            <w:noProof/>
            <w:webHidden/>
          </w:rPr>
          <w:fldChar w:fldCharType="separate"/>
        </w:r>
        <w:r w:rsidR="00D00FC9">
          <w:rPr>
            <w:noProof/>
            <w:webHidden/>
          </w:rPr>
          <w:t>19</w:t>
        </w:r>
        <w:r>
          <w:rPr>
            <w:noProof/>
            <w:webHidden/>
          </w:rPr>
          <w:fldChar w:fldCharType="end"/>
        </w:r>
      </w:hyperlink>
    </w:p>
    <w:p w14:paraId="41C7AA4C" w14:textId="1D65C625" w:rsidR="00150AED" w:rsidRDefault="00150AED">
      <w:pPr>
        <w:pStyle w:val="31"/>
        <w:rPr>
          <w:rFonts w:asciiTheme="minorHAnsi" w:eastAsiaTheme="minorEastAsia" w:hAnsiTheme="minorHAnsi" w:cstheme="minorBidi"/>
          <w:sz w:val="22"/>
          <w:szCs w:val="22"/>
        </w:rPr>
      </w:pPr>
      <w:hyperlink w:anchor="_Toc229120928" w:history="1">
        <w:r w:rsidRPr="002824DF">
          <w:rPr>
            <w:rStyle w:val="a3"/>
          </w:rPr>
          <w:t>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Альфа-банк изменил ставки по нему.</w:t>
        </w:r>
        <w:r>
          <w:rPr>
            <w:webHidden/>
          </w:rPr>
          <w:tab/>
        </w:r>
        <w:r>
          <w:rPr>
            <w:webHidden/>
          </w:rPr>
          <w:fldChar w:fldCharType="begin"/>
        </w:r>
        <w:r>
          <w:rPr>
            <w:webHidden/>
          </w:rPr>
          <w:instrText xml:space="preserve"> PAGEREF _Toc229120928 \h </w:instrText>
        </w:r>
        <w:r>
          <w:rPr>
            <w:webHidden/>
          </w:rPr>
        </w:r>
        <w:r>
          <w:rPr>
            <w:webHidden/>
          </w:rPr>
          <w:fldChar w:fldCharType="separate"/>
        </w:r>
        <w:r w:rsidR="00D00FC9">
          <w:rPr>
            <w:webHidden/>
          </w:rPr>
          <w:t>19</w:t>
        </w:r>
        <w:r>
          <w:rPr>
            <w:webHidden/>
          </w:rPr>
          <w:fldChar w:fldCharType="end"/>
        </w:r>
      </w:hyperlink>
    </w:p>
    <w:p w14:paraId="23DCF70F" w14:textId="1B59BFAC"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29" w:history="1">
        <w:r w:rsidRPr="002824DF">
          <w:rPr>
            <w:rStyle w:val="a3"/>
            <w:noProof/>
          </w:rPr>
          <w:t>Кубанские новости, 07.05.2026, Меняйте тактику: как накопить «подушку безопасности» перед пенсией</w:t>
        </w:r>
        <w:r>
          <w:rPr>
            <w:noProof/>
            <w:webHidden/>
          </w:rPr>
          <w:tab/>
        </w:r>
        <w:r>
          <w:rPr>
            <w:noProof/>
            <w:webHidden/>
          </w:rPr>
          <w:fldChar w:fldCharType="begin"/>
        </w:r>
        <w:r>
          <w:rPr>
            <w:noProof/>
            <w:webHidden/>
          </w:rPr>
          <w:instrText xml:space="preserve"> PAGEREF _Toc229120929 \h </w:instrText>
        </w:r>
        <w:r>
          <w:rPr>
            <w:noProof/>
            <w:webHidden/>
          </w:rPr>
        </w:r>
        <w:r>
          <w:rPr>
            <w:noProof/>
            <w:webHidden/>
          </w:rPr>
          <w:fldChar w:fldCharType="separate"/>
        </w:r>
        <w:r w:rsidR="00D00FC9">
          <w:rPr>
            <w:noProof/>
            <w:webHidden/>
          </w:rPr>
          <w:t>21</w:t>
        </w:r>
        <w:r>
          <w:rPr>
            <w:noProof/>
            <w:webHidden/>
          </w:rPr>
          <w:fldChar w:fldCharType="end"/>
        </w:r>
      </w:hyperlink>
    </w:p>
    <w:p w14:paraId="6EFEBEEE" w14:textId="6A483ECA" w:rsidR="00150AED" w:rsidRDefault="00150AED">
      <w:pPr>
        <w:pStyle w:val="31"/>
        <w:rPr>
          <w:rFonts w:asciiTheme="minorHAnsi" w:eastAsiaTheme="minorEastAsia" w:hAnsiTheme="minorHAnsi" w:cstheme="minorBidi"/>
          <w:sz w:val="22"/>
          <w:szCs w:val="22"/>
        </w:rPr>
      </w:pPr>
      <w:hyperlink w:anchor="_Toc229120930" w:history="1">
        <w:r w:rsidRPr="002824DF">
          <w:rPr>
            <w:rStyle w:val="a3"/>
          </w:rPr>
          <w:t>Россиянам, приближающимся к возрасту выхода на пенсию (женщины - 60 лет, мужчины - 65 лет) можно и нужно думать о том, как они будут жить через несколько лет. Чтобы заслуженный отдых был более спокойным, лучше иметь некоторые накопления - «подушку безопасности». Как ее сформировать даже при небольшой зарплате, рассказал РИА Новости глава комитета Госдумы России по финансовому рынку Анатолий Аксаков.</w:t>
        </w:r>
        <w:r>
          <w:rPr>
            <w:webHidden/>
          </w:rPr>
          <w:tab/>
        </w:r>
        <w:r>
          <w:rPr>
            <w:webHidden/>
          </w:rPr>
          <w:fldChar w:fldCharType="begin"/>
        </w:r>
        <w:r>
          <w:rPr>
            <w:webHidden/>
          </w:rPr>
          <w:instrText xml:space="preserve"> PAGEREF _Toc229120930 \h </w:instrText>
        </w:r>
        <w:r>
          <w:rPr>
            <w:webHidden/>
          </w:rPr>
        </w:r>
        <w:r>
          <w:rPr>
            <w:webHidden/>
          </w:rPr>
          <w:fldChar w:fldCharType="separate"/>
        </w:r>
        <w:r w:rsidR="00D00FC9">
          <w:rPr>
            <w:webHidden/>
          </w:rPr>
          <w:t>21</w:t>
        </w:r>
        <w:r>
          <w:rPr>
            <w:webHidden/>
          </w:rPr>
          <w:fldChar w:fldCharType="end"/>
        </w:r>
      </w:hyperlink>
    </w:p>
    <w:p w14:paraId="3DEFB16A" w14:textId="6B70A686"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31" w:history="1">
        <w:r w:rsidRPr="002824DF">
          <w:rPr>
            <w:rStyle w:val="a3"/>
            <w:noProof/>
          </w:rPr>
          <w:t>Московская соцсеть, 07.05.2026, Новая «долгосрочка»: москвичам предложили копить на будущее с господдержкой</w:t>
        </w:r>
        <w:r>
          <w:rPr>
            <w:noProof/>
            <w:webHidden/>
          </w:rPr>
          <w:tab/>
        </w:r>
        <w:r>
          <w:rPr>
            <w:noProof/>
            <w:webHidden/>
          </w:rPr>
          <w:fldChar w:fldCharType="begin"/>
        </w:r>
        <w:r>
          <w:rPr>
            <w:noProof/>
            <w:webHidden/>
          </w:rPr>
          <w:instrText xml:space="preserve"> PAGEREF _Toc229120931 \h </w:instrText>
        </w:r>
        <w:r>
          <w:rPr>
            <w:noProof/>
            <w:webHidden/>
          </w:rPr>
        </w:r>
        <w:r>
          <w:rPr>
            <w:noProof/>
            <w:webHidden/>
          </w:rPr>
          <w:fldChar w:fldCharType="separate"/>
        </w:r>
        <w:r w:rsidR="00D00FC9">
          <w:rPr>
            <w:noProof/>
            <w:webHidden/>
          </w:rPr>
          <w:t>21</w:t>
        </w:r>
        <w:r>
          <w:rPr>
            <w:noProof/>
            <w:webHidden/>
          </w:rPr>
          <w:fldChar w:fldCharType="end"/>
        </w:r>
      </w:hyperlink>
    </w:p>
    <w:p w14:paraId="2F75FA36" w14:textId="3B207868" w:rsidR="00150AED" w:rsidRDefault="00150AED">
      <w:pPr>
        <w:pStyle w:val="31"/>
        <w:rPr>
          <w:rFonts w:asciiTheme="minorHAnsi" w:eastAsiaTheme="minorEastAsia" w:hAnsiTheme="minorHAnsi" w:cstheme="minorBidi"/>
          <w:sz w:val="22"/>
          <w:szCs w:val="22"/>
        </w:rPr>
      </w:pPr>
      <w:hyperlink w:anchor="_Toc229120932" w:history="1">
        <w:r w:rsidRPr="002824DF">
          <w:rPr>
            <w:rStyle w:val="a3"/>
          </w:rPr>
          <w:t>В России запускается Программа долгосрочных сбережений - новый финансовый инструмент, который позволяет гражданам формировать личную «подушку безопасности» или накапливать дополнительную прибавку к пенсии. Участие в программе добровольное, а подробные условия можно узнать в официальных ответах на частые вопросы. Для москвичей, которые привыкли планировать бюджет на годы вперед, эта программа может стать альтернативой банковским вкладам. Привязки...</w:t>
        </w:r>
        <w:r>
          <w:rPr>
            <w:webHidden/>
          </w:rPr>
          <w:tab/>
        </w:r>
        <w:r>
          <w:rPr>
            <w:webHidden/>
          </w:rPr>
          <w:fldChar w:fldCharType="begin"/>
        </w:r>
        <w:r>
          <w:rPr>
            <w:webHidden/>
          </w:rPr>
          <w:instrText xml:space="preserve"> PAGEREF _Toc229120932 \h </w:instrText>
        </w:r>
        <w:r>
          <w:rPr>
            <w:webHidden/>
          </w:rPr>
        </w:r>
        <w:r>
          <w:rPr>
            <w:webHidden/>
          </w:rPr>
          <w:fldChar w:fldCharType="separate"/>
        </w:r>
        <w:r w:rsidR="00D00FC9">
          <w:rPr>
            <w:webHidden/>
          </w:rPr>
          <w:t>21</w:t>
        </w:r>
        <w:r>
          <w:rPr>
            <w:webHidden/>
          </w:rPr>
          <w:fldChar w:fldCharType="end"/>
        </w:r>
      </w:hyperlink>
    </w:p>
    <w:p w14:paraId="5C0CC720" w14:textId="19205AE9"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33" w:history="1">
        <w:r w:rsidRPr="002824DF">
          <w:rPr>
            <w:rStyle w:val="a3"/>
            <w:noProof/>
          </w:rPr>
          <w:t>НИА Наука, 08.05.2026, Старует муниципальный этап III Всероссийского семейного Фестиваля сбережений и инвестиций</w:t>
        </w:r>
        <w:r>
          <w:rPr>
            <w:noProof/>
            <w:webHidden/>
          </w:rPr>
          <w:tab/>
        </w:r>
        <w:r>
          <w:rPr>
            <w:noProof/>
            <w:webHidden/>
          </w:rPr>
          <w:fldChar w:fldCharType="begin"/>
        </w:r>
        <w:r>
          <w:rPr>
            <w:noProof/>
            <w:webHidden/>
          </w:rPr>
          <w:instrText xml:space="preserve"> PAGEREF _Toc229120933 \h </w:instrText>
        </w:r>
        <w:r>
          <w:rPr>
            <w:noProof/>
            <w:webHidden/>
          </w:rPr>
        </w:r>
        <w:r>
          <w:rPr>
            <w:noProof/>
            <w:webHidden/>
          </w:rPr>
          <w:fldChar w:fldCharType="separate"/>
        </w:r>
        <w:r w:rsidR="00D00FC9">
          <w:rPr>
            <w:noProof/>
            <w:webHidden/>
          </w:rPr>
          <w:t>22</w:t>
        </w:r>
        <w:r>
          <w:rPr>
            <w:noProof/>
            <w:webHidden/>
          </w:rPr>
          <w:fldChar w:fldCharType="end"/>
        </w:r>
      </w:hyperlink>
    </w:p>
    <w:p w14:paraId="71400AD6" w14:textId="53A13948" w:rsidR="00150AED" w:rsidRDefault="00150AED">
      <w:pPr>
        <w:pStyle w:val="31"/>
        <w:rPr>
          <w:rFonts w:asciiTheme="minorHAnsi" w:eastAsiaTheme="minorEastAsia" w:hAnsiTheme="minorHAnsi" w:cstheme="minorBidi"/>
          <w:sz w:val="22"/>
          <w:szCs w:val="22"/>
        </w:rPr>
      </w:pPr>
      <w:hyperlink w:anchor="_Toc229120934" w:history="1">
        <w:r w:rsidRPr="002824DF">
          <w:rPr>
            <w:rStyle w:val="a3"/>
          </w:rPr>
          <w:t>В период с 18 мая 2026 года по 14 июня 2026 года в Муниципальных образованиях Российской Федерации проходит муниципальный этап III Всероссийского семейного Фестиваля сбережений и инвестиций.</w:t>
        </w:r>
        <w:r>
          <w:rPr>
            <w:webHidden/>
          </w:rPr>
          <w:tab/>
        </w:r>
        <w:r>
          <w:rPr>
            <w:webHidden/>
          </w:rPr>
          <w:fldChar w:fldCharType="begin"/>
        </w:r>
        <w:r>
          <w:rPr>
            <w:webHidden/>
          </w:rPr>
          <w:instrText xml:space="preserve"> PAGEREF _Toc229120934 \h </w:instrText>
        </w:r>
        <w:r>
          <w:rPr>
            <w:webHidden/>
          </w:rPr>
        </w:r>
        <w:r>
          <w:rPr>
            <w:webHidden/>
          </w:rPr>
          <w:fldChar w:fldCharType="separate"/>
        </w:r>
        <w:r w:rsidR="00D00FC9">
          <w:rPr>
            <w:webHidden/>
          </w:rPr>
          <w:t>22</w:t>
        </w:r>
        <w:r>
          <w:rPr>
            <w:webHidden/>
          </w:rPr>
          <w:fldChar w:fldCharType="end"/>
        </w:r>
      </w:hyperlink>
    </w:p>
    <w:p w14:paraId="40ECA961" w14:textId="2D0A9BC9"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0935" w:history="1">
        <w:r w:rsidRPr="002824D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_Toc229120935 \h </w:instrText>
        </w:r>
        <w:r>
          <w:rPr>
            <w:noProof/>
            <w:webHidden/>
          </w:rPr>
        </w:r>
        <w:r>
          <w:rPr>
            <w:noProof/>
            <w:webHidden/>
          </w:rPr>
          <w:fldChar w:fldCharType="separate"/>
        </w:r>
        <w:r w:rsidR="00D00FC9">
          <w:rPr>
            <w:noProof/>
            <w:webHidden/>
          </w:rPr>
          <w:t>23</w:t>
        </w:r>
        <w:r>
          <w:rPr>
            <w:noProof/>
            <w:webHidden/>
          </w:rPr>
          <w:fldChar w:fldCharType="end"/>
        </w:r>
      </w:hyperlink>
    </w:p>
    <w:p w14:paraId="522ACEF8" w14:textId="2CF0078D"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36" w:history="1">
        <w:r w:rsidRPr="002824DF">
          <w:rPr>
            <w:rStyle w:val="a3"/>
            <w:noProof/>
          </w:rPr>
          <w:t>Парламентская газета, 07.05.2026, В Минтруде напомнили, за что можно получить надбавку к пенсии</w:t>
        </w:r>
        <w:r>
          <w:rPr>
            <w:noProof/>
            <w:webHidden/>
          </w:rPr>
          <w:tab/>
        </w:r>
        <w:r>
          <w:rPr>
            <w:noProof/>
            <w:webHidden/>
          </w:rPr>
          <w:fldChar w:fldCharType="begin"/>
        </w:r>
        <w:r>
          <w:rPr>
            <w:noProof/>
            <w:webHidden/>
          </w:rPr>
          <w:instrText xml:space="preserve"> PAGEREF _Toc229120936 \h </w:instrText>
        </w:r>
        <w:r>
          <w:rPr>
            <w:noProof/>
            <w:webHidden/>
          </w:rPr>
        </w:r>
        <w:r>
          <w:rPr>
            <w:noProof/>
            <w:webHidden/>
          </w:rPr>
          <w:fldChar w:fldCharType="separate"/>
        </w:r>
        <w:r w:rsidR="00D00FC9">
          <w:rPr>
            <w:noProof/>
            <w:webHidden/>
          </w:rPr>
          <w:t>23</w:t>
        </w:r>
        <w:r>
          <w:rPr>
            <w:noProof/>
            <w:webHidden/>
          </w:rPr>
          <w:fldChar w:fldCharType="end"/>
        </w:r>
      </w:hyperlink>
    </w:p>
    <w:p w14:paraId="4F52ED0A" w14:textId="34561302" w:rsidR="00150AED" w:rsidRDefault="00150AED">
      <w:pPr>
        <w:pStyle w:val="31"/>
        <w:rPr>
          <w:rFonts w:asciiTheme="minorHAnsi" w:eastAsiaTheme="minorEastAsia" w:hAnsiTheme="minorHAnsi" w:cstheme="minorBidi"/>
          <w:sz w:val="22"/>
          <w:szCs w:val="22"/>
        </w:rPr>
      </w:pPr>
      <w:hyperlink w:anchor="_Toc229120937" w:history="1">
        <w:r w:rsidRPr="002824DF">
          <w:rPr>
            <w:rStyle w:val="a3"/>
          </w:rPr>
          <w:t>Пенсионер может оформить ежемесячную надбавку к страховой пенсии, если у него есть дети на иждивении. Об этом напомнили в Минтруде 7 мая.</w:t>
        </w:r>
        <w:r>
          <w:rPr>
            <w:webHidden/>
          </w:rPr>
          <w:tab/>
        </w:r>
        <w:r>
          <w:rPr>
            <w:webHidden/>
          </w:rPr>
          <w:fldChar w:fldCharType="begin"/>
        </w:r>
        <w:r>
          <w:rPr>
            <w:webHidden/>
          </w:rPr>
          <w:instrText xml:space="preserve"> PAGEREF _Toc229120937 \h </w:instrText>
        </w:r>
        <w:r>
          <w:rPr>
            <w:webHidden/>
          </w:rPr>
        </w:r>
        <w:r>
          <w:rPr>
            <w:webHidden/>
          </w:rPr>
          <w:fldChar w:fldCharType="separate"/>
        </w:r>
        <w:r w:rsidR="00D00FC9">
          <w:rPr>
            <w:webHidden/>
          </w:rPr>
          <w:t>23</w:t>
        </w:r>
        <w:r>
          <w:rPr>
            <w:webHidden/>
          </w:rPr>
          <w:fldChar w:fldCharType="end"/>
        </w:r>
      </w:hyperlink>
    </w:p>
    <w:p w14:paraId="3B5C7685" w14:textId="3204128A"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38" w:history="1">
        <w:r w:rsidRPr="002824DF">
          <w:rPr>
            <w:rStyle w:val="a3"/>
            <w:noProof/>
          </w:rPr>
          <w:t>Парламентская газета, 07.05.2026, Какие выплаты и льготы положены участникам великой отечественной войны</w:t>
        </w:r>
        <w:r>
          <w:rPr>
            <w:noProof/>
            <w:webHidden/>
          </w:rPr>
          <w:tab/>
        </w:r>
        <w:r>
          <w:rPr>
            <w:noProof/>
            <w:webHidden/>
          </w:rPr>
          <w:fldChar w:fldCharType="begin"/>
        </w:r>
        <w:r>
          <w:rPr>
            <w:noProof/>
            <w:webHidden/>
          </w:rPr>
          <w:instrText xml:space="preserve"> PAGEREF _Toc229120938 \h </w:instrText>
        </w:r>
        <w:r>
          <w:rPr>
            <w:noProof/>
            <w:webHidden/>
          </w:rPr>
        </w:r>
        <w:r>
          <w:rPr>
            <w:noProof/>
            <w:webHidden/>
          </w:rPr>
          <w:fldChar w:fldCharType="separate"/>
        </w:r>
        <w:r w:rsidR="00D00FC9">
          <w:rPr>
            <w:noProof/>
            <w:webHidden/>
          </w:rPr>
          <w:t>24</w:t>
        </w:r>
        <w:r>
          <w:rPr>
            <w:noProof/>
            <w:webHidden/>
          </w:rPr>
          <w:fldChar w:fldCharType="end"/>
        </w:r>
      </w:hyperlink>
    </w:p>
    <w:p w14:paraId="653B96A5" w14:textId="2495D2C1" w:rsidR="00150AED" w:rsidRDefault="00150AED">
      <w:pPr>
        <w:pStyle w:val="31"/>
        <w:rPr>
          <w:rFonts w:asciiTheme="minorHAnsi" w:eastAsiaTheme="minorEastAsia" w:hAnsiTheme="minorHAnsi" w:cstheme="minorBidi"/>
          <w:sz w:val="22"/>
          <w:szCs w:val="22"/>
        </w:rPr>
      </w:pPr>
      <w:hyperlink w:anchor="_Toc229120939" w:history="1">
        <w:r w:rsidRPr="002824DF">
          <w:rPr>
            <w:rStyle w:val="a3"/>
          </w:rPr>
          <w:t>Каждый год накануне 9 Мая ветераны Великой Отечественной войны получают единовременную материальную помощь. «Парламентская газета» напоминает, какие начисления и льготы положены воевавшим на фронте и блокадникам.</w:t>
        </w:r>
        <w:r>
          <w:rPr>
            <w:webHidden/>
          </w:rPr>
          <w:tab/>
        </w:r>
        <w:r>
          <w:rPr>
            <w:webHidden/>
          </w:rPr>
          <w:fldChar w:fldCharType="begin"/>
        </w:r>
        <w:r>
          <w:rPr>
            <w:webHidden/>
          </w:rPr>
          <w:instrText xml:space="preserve"> PAGEREF _Toc229120939 \h </w:instrText>
        </w:r>
        <w:r>
          <w:rPr>
            <w:webHidden/>
          </w:rPr>
        </w:r>
        <w:r>
          <w:rPr>
            <w:webHidden/>
          </w:rPr>
          <w:fldChar w:fldCharType="separate"/>
        </w:r>
        <w:r w:rsidR="00D00FC9">
          <w:rPr>
            <w:webHidden/>
          </w:rPr>
          <w:t>24</w:t>
        </w:r>
        <w:r>
          <w:rPr>
            <w:webHidden/>
          </w:rPr>
          <w:fldChar w:fldCharType="end"/>
        </w:r>
      </w:hyperlink>
    </w:p>
    <w:p w14:paraId="3A0F18F9" w14:textId="2A8257CA"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40" w:history="1">
        <w:r w:rsidRPr="002824DF">
          <w:rPr>
            <w:rStyle w:val="a3"/>
            <w:noProof/>
          </w:rPr>
          <w:t>ТАСС, 07.05.2026, Пенсионеры, имеющие на иждивении детей, могут получать ежемесячную надбавку</w:t>
        </w:r>
        <w:r>
          <w:rPr>
            <w:noProof/>
            <w:webHidden/>
          </w:rPr>
          <w:tab/>
        </w:r>
        <w:r>
          <w:rPr>
            <w:noProof/>
            <w:webHidden/>
          </w:rPr>
          <w:fldChar w:fldCharType="begin"/>
        </w:r>
        <w:r>
          <w:rPr>
            <w:noProof/>
            <w:webHidden/>
          </w:rPr>
          <w:instrText xml:space="preserve"> PAGEREF _Toc229120940 \h </w:instrText>
        </w:r>
        <w:r>
          <w:rPr>
            <w:noProof/>
            <w:webHidden/>
          </w:rPr>
        </w:r>
        <w:r>
          <w:rPr>
            <w:noProof/>
            <w:webHidden/>
          </w:rPr>
          <w:fldChar w:fldCharType="separate"/>
        </w:r>
        <w:r w:rsidR="00D00FC9">
          <w:rPr>
            <w:noProof/>
            <w:webHidden/>
          </w:rPr>
          <w:t>26</w:t>
        </w:r>
        <w:r>
          <w:rPr>
            <w:noProof/>
            <w:webHidden/>
          </w:rPr>
          <w:fldChar w:fldCharType="end"/>
        </w:r>
      </w:hyperlink>
    </w:p>
    <w:p w14:paraId="703DEAE9" w14:textId="5F562324" w:rsidR="00150AED" w:rsidRDefault="00150AED">
      <w:pPr>
        <w:pStyle w:val="31"/>
        <w:rPr>
          <w:rFonts w:asciiTheme="minorHAnsi" w:eastAsiaTheme="minorEastAsia" w:hAnsiTheme="minorHAnsi" w:cstheme="minorBidi"/>
          <w:sz w:val="22"/>
          <w:szCs w:val="22"/>
        </w:rPr>
      </w:pPr>
      <w:hyperlink w:anchor="_Toc229120941" w:history="1">
        <w:r w:rsidRPr="002824DF">
          <w:rPr>
            <w:rStyle w:val="a3"/>
          </w:rPr>
          <w:t>Пенсионер может оформить ежемесячную надбавку к страховой пенсии, если у него есть дети на иждивении. Об этом сообщается в канале Минтруда в «Максе».</w:t>
        </w:r>
        <w:r>
          <w:rPr>
            <w:webHidden/>
          </w:rPr>
          <w:tab/>
        </w:r>
        <w:r>
          <w:rPr>
            <w:webHidden/>
          </w:rPr>
          <w:fldChar w:fldCharType="begin"/>
        </w:r>
        <w:r>
          <w:rPr>
            <w:webHidden/>
          </w:rPr>
          <w:instrText xml:space="preserve"> PAGEREF _Toc229120941 \h </w:instrText>
        </w:r>
        <w:r>
          <w:rPr>
            <w:webHidden/>
          </w:rPr>
        </w:r>
        <w:r>
          <w:rPr>
            <w:webHidden/>
          </w:rPr>
          <w:fldChar w:fldCharType="separate"/>
        </w:r>
        <w:r w:rsidR="00D00FC9">
          <w:rPr>
            <w:webHidden/>
          </w:rPr>
          <w:t>26</w:t>
        </w:r>
        <w:r>
          <w:rPr>
            <w:webHidden/>
          </w:rPr>
          <w:fldChar w:fldCharType="end"/>
        </w:r>
      </w:hyperlink>
    </w:p>
    <w:p w14:paraId="1269E069" w14:textId="3A2E93FC"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42" w:history="1">
        <w:r w:rsidRPr="002824DF">
          <w:rPr>
            <w:rStyle w:val="a3"/>
            <w:noProof/>
          </w:rPr>
          <w:t>РИА Новости, 08.05.2026, Стал известен средний размер пенсии по старости в России</w:t>
        </w:r>
        <w:r>
          <w:rPr>
            <w:noProof/>
            <w:webHidden/>
          </w:rPr>
          <w:tab/>
        </w:r>
        <w:r>
          <w:rPr>
            <w:noProof/>
            <w:webHidden/>
          </w:rPr>
          <w:fldChar w:fldCharType="begin"/>
        </w:r>
        <w:r>
          <w:rPr>
            <w:noProof/>
            <w:webHidden/>
          </w:rPr>
          <w:instrText xml:space="preserve"> PAGEREF _Toc229120942 \h </w:instrText>
        </w:r>
        <w:r>
          <w:rPr>
            <w:noProof/>
            <w:webHidden/>
          </w:rPr>
        </w:r>
        <w:r>
          <w:rPr>
            <w:noProof/>
            <w:webHidden/>
          </w:rPr>
          <w:fldChar w:fldCharType="separate"/>
        </w:r>
        <w:r w:rsidR="00D00FC9">
          <w:rPr>
            <w:noProof/>
            <w:webHidden/>
          </w:rPr>
          <w:t>26</w:t>
        </w:r>
        <w:r>
          <w:rPr>
            <w:noProof/>
            <w:webHidden/>
          </w:rPr>
          <w:fldChar w:fldCharType="end"/>
        </w:r>
      </w:hyperlink>
    </w:p>
    <w:p w14:paraId="02D2E80D" w14:textId="3E6395F2" w:rsidR="00150AED" w:rsidRDefault="00150AED">
      <w:pPr>
        <w:pStyle w:val="31"/>
        <w:rPr>
          <w:rFonts w:asciiTheme="minorHAnsi" w:eastAsiaTheme="minorEastAsia" w:hAnsiTheme="minorHAnsi" w:cstheme="minorBidi"/>
          <w:sz w:val="22"/>
          <w:szCs w:val="22"/>
        </w:rPr>
      </w:pPr>
      <w:hyperlink w:anchor="_Toc229120943" w:history="1">
        <w:r w:rsidRPr="002824DF">
          <w:rPr>
            <w:rStyle w:val="a3"/>
          </w:rPr>
          <w:t>Средняя пенсия по старости в России превысила 27,2 тысячи рублей в месяц по состоянию на 1 апреля 2026 года, за год сумма выросла примерно на две тысячи рублей, следует из данных Социального фонда России, с которыми ознакомилось РИА Новости.</w:t>
        </w:r>
        <w:r>
          <w:rPr>
            <w:webHidden/>
          </w:rPr>
          <w:tab/>
        </w:r>
        <w:r>
          <w:rPr>
            <w:webHidden/>
          </w:rPr>
          <w:fldChar w:fldCharType="begin"/>
        </w:r>
        <w:r>
          <w:rPr>
            <w:webHidden/>
          </w:rPr>
          <w:instrText xml:space="preserve"> PAGEREF _Toc229120943 \h </w:instrText>
        </w:r>
        <w:r>
          <w:rPr>
            <w:webHidden/>
          </w:rPr>
        </w:r>
        <w:r>
          <w:rPr>
            <w:webHidden/>
          </w:rPr>
          <w:fldChar w:fldCharType="separate"/>
        </w:r>
        <w:r w:rsidR="00D00FC9">
          <w:rPr>
            <w:webHidden/>
          </w:rPr>
          <w:t>26</w:t>
        </w:r>
        <w:r>
          <w:rPr>
            <w:webHidden/>
          </w:rPr>
          <w:fldChar w:fldCharType="end"/>
        </w:r>
      </w:hyperlink>
    </w:p>
    <w:p w14:paraId="701CEE45" w14:textId="74017274"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44" w:history="1">
        <w:r w:rsidRPr="002824DF">
          <w:rPr>
            <w:rStyle w:val="a3"/>
            <w:noProof/>
          </w:rPr>
          <w:t>ТАСС, 08.05.2026, В России средний размер пенсии вырос в два раза за 10 лет</w:t>
        </w:r>
        <w:r>
          <w:rPr>
            <w:noProof/>
            <w:webHidden/>
          </w:rPr>
          <w:tab/>
        </w:r>
        <w:r>
          <w:rPr>
            <w:noProof/>
            <w:webHidden/>
          </w:rPr>
          <w:fldChar w:fldCharType="begin"/>
        </w:r>
        <w:r>
          <w:rPr>
            <w:noProof/>
            <w:webHidden/>
          </w:rPr>
          <w:instrText xml:space="preserve"> PAGEREF _Toc229120944 \h </w:instrText>
        </w:r>
        <w:r>
          <w:rPr>
            <w:noProof/>
            <w:webHidden/>
          </w:rPr>
        </w:r>
        <w:r>
          <w:rPr>
            <w:noProof/>
            <w:webHidden/>
          </w:rPr>
          <w:fldChar w:fldCharType="separate"/>
        </w:r>
        <w:r w:rsidR="00D00FC9">
          <w:rPr>
            <w:noProof/>
            <w:webHidden/>
          </w:rPr>
          <w:t>27</w:t>
        </w:r>
        <w:r>
          <w:rPr>
            <w:noProof/>
            <w:webHidden/>
          </w:rPr>
          <w:fldChar w:fldCharType="end"/>
        </w:r>
      </w:hyperlink>
    </w:p>
    <w:p w14:paraId="20EDCC13" w14:textId="29A6389E" w:rsidR="00150AED" w:rsidRDefault="00150AED">
      <w:pPr>
        <w:pStyle w:val="31"/>
        <w:rPr>
          <w:rFonts w:asciiTheme="minorHAnsi" w:eastAsiaTheme="minorEastAsia" w:hAnsiTheme="minorHAnsi" w:cstheme="minorBidi"/>
          <w:sz w:val="22"/>
          <w:szCs w:val="22"/>
        </w:rPr>
      </w:pPr>
      <w:hyperlink w:anchor="_Toc229120945" w:history="1">
        <w:r w:rsidRPr="002824DF">
          <w:rPr>
            <w:rStyle w:val="a3"/>
          </w:rPr>
          <w:t>Средний размер пенсионного обеспечения в России за десять лет вырос в два раза, выяснил ТАСС, проанализировав данные статистики.</w:t>
        </w:r>
        <w:r>
          <w:rPr>
            <w:webHidden/>
          </w:rPr>
          <w:tab/>
        </w:r>
        <w:r>
          <w:rPr>
            <w:webHidden/>
          </w:rPr>
          <w:fldChar w:fldCharType="begin"/>
        </w:r>
        <w:r>
          <w:rPr>
            <w:webHidden/>
          </w:rPr>
          <w:instrText xml:space="preserve"> PAGEREF _Toc229120945 \h </w:instrText>
        </w:r>
        <w:r>
          <w:rPr>
            <w:webHidden/>
          </w:rPr>
        </w:r>
        <w:r>
          <w:rPr>
            <w:webHidden/>
          </w:rPr>
          <w:fldChar w:fldCharType="separate"/>
        </w:r>
        <w:r w:rsidR="00D00FC9">
          <w:rPr>
            <w:webHidden/>
          </w:rPr>
          <w:t>27</w:t>
        </w:r>
        <w:r>
          <w:rPr>
            <w:webHidden/>
          </w:rPr>
          <w:fldChar w:fldCharType="end"/>
        </w:r>
      </w:hyperlink>
    </w:p>
    <w:p w14:paraId="5DBABACF" w14:textId="137618E8"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46" w:history="1">
        <w:r w:rsidRPr="002824DF">
          <w:rPr>
            <w:rStyle w:val="a3"/>
            <w:noProof/>
          </w:rPr>
          <w:t>RT, 07.05.2026, Россиянам объяснили, как начисляют пенсии и из чего складываются баллы</w:t>
        </w:r>
        <w:r>
          <w:rPr>
            <w:noProof/>
            <w:webHidden/>
          </w:rPr>
          <w:tab/>
        </w:r>
        <w:r>
          <w:rPr>
            <w:noProof/>
            <w:webHidden/>
          </w:rPr>
          <w:fldChar w:fldCharType="begin"/>
        </w:r>
        <w:r>
          <w:rPr>
            <w:noProof/>
            <w:webHidden/>
          </w:rPr>
          <w:instrText xml:space="preserve"> PAGEREF _Toc229120946 \h </w:instrText>
        </w:r>
        <w:r>
          <w:rPr>
            <w:noProof/>
            <w:webHidden/>
          </w:rPr>
        </w:r>
        <w:r>
          <w:rPr>
            <w:noProof/>
            <w:webHidden/>
          </w:rPr>
          <w:fldChar w:fldCharType="separate"/>
        </w:r>
        <w:r w:rsidR="00D00FC9">
          <w:rPr>
            <w:noProof/>
            <w:webHidden/>
          </w:rPr>
          <w:t>27</w:t>
        </w:r>
        <w:r>
          <w:rPr>
            <w:noProof/>
            <w:webHidden/>
          </w:rPr>
          <w:fldChar w:fldCharType="end"/>
        </w:r>
      </w:hyperlink>
    </w:p>
    <w:p w14:paraId="5F9D8318" w14:textId="6A208D81" w:rsidR="00150AED" w:rsidRDefault="00150AED">
      <w:pPr>
        <w:pStyle w:val="31"/>
        <w:rPr>
          <w:rFonts w:asciiTheme="minorHAnsi" w:eastAsiaTheme="minorEastAsia" w:hAnsiTheme="minorHAnsi" w:cstheme="minorBidi"/>
          <w:sz w:val="22"/>
          <w:szCs w:val="22"/>
        </w:rPr>
      </w:pPr>
      <w:hyperlink w:anchor="_Toc229120947" w:history="1">
        <w:r w:rsidRPr="002824DF">
          <w:rPr>
            <w:rStyle w:val="a3"/>
          </w:rPr>
          <w:t>Депутат Госдумы, член комитета по малому и среднему предпринимательству Алексей Говырин рассказал RT, как начисляют пенсии в России и из чего складываются баллы.</w:t>
        </w:r>
        <w:r>
          <w:rPr>
            <w:webHidden/>
          </w:rPr>
          <w:tab/>
        </w:r>
        <w:r>
          <w:rPr>
            <w:webHidden/>
          </w:rPr>
          <w:fldChar w:fldCharType="begin"/>
        </w:r>
        <w:r>
          <w:rPr>
            <w:webHidden/>
          </w:rPr>
          <w:instrText xml:space="preserve"> PAGEREF _Toc229120947 \h </w:instrText>
        </w:r>
        <w:r>
          <w:rPr>
            <w:webHidden/>
          </w:rPr>
        </w:r>
        <w:r>
          <w:rPr>
            <w:webHidden/>
          </w:rPr>
          <w:fldChar w:fldCharType="separate"/>
        </w:r>
        <w:r w:rsidR="00D00FC9">
          <w:rPr>
            <w:webHidden/>
          </w:rPr>
          <w:t>27</w:t>
        </w:r>
        <w:r>
          <w:rPr>
            <w:webHidden/>
          </w:rPr>
          <w:fldChar w:fldCharType="end"/>
        </w:r>
      </w:hyperlink>
    </w:p>
    <w:p w14:paraId="38BB1F23" w14:textId="4D9E9BAE"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48" w:history="1">
        <w:r w:rsidRPr="002824DF">
          <w:rPr>
            <w:rStyle w:val="a3"/>
            <w:noProof/>
          </w:rPr>
          <w:t>ИА REGNUM, 07.05.2026, Экономист назвал средний размер будущей пенсии для блогеров</w:t>
        </w:r>
        <w:r>
          <w:rPr>
            <w:noProof/>
            <w:webHidden/>
          </w:rPr>
          <w:tab/>
        </w:r>
        <w:r>
          <w:rPr>
            <w:noProof/>
            <w:webHidden/>
          </w:rPr>
          <w:fldChar w:fldCharType="begin"/>
        </w:r>
        <w:r>
          <w:rPr>
            <w:noProof/>
            <w:webHidden/>
          </w:rPr>
          <w:instrText xml:space="preserve"> PAGEREF _Toc229120948 \h </w:instrText>
        </w:r>
        <w:r>
          <w:rPr>
            <w:noProof/>
            <w:webHidden/>
          </w:rPr>
        </w:r>
        <w:r>
          <w:rPr>
            <w:noProof/>
            <w:webHidden/>
          </w:rPr>
          <w:fldChar w:fldCharType="separate"/>
        </w:r>
        <w:r w:rsidR="00D00FC9">
          <w:rPr>
            <w:noProof/>
            <w:webHidden/>
          </w:rPr>
          <w:t>28</w:t>
        </w:r>
        <w:r>
          <w:rPr>
            <w:noProof/>
            <w:webHidden/>
          </w:rPr>
          <w:fldChar w:fldCharType="end"/>
        </w:r>
      </w:hyperlink>
    </w:p>
    <w:p w14:paraId="7DA65F5F" w14:textId="6ECA8B38" w:rsidR="00150AED" w:rsidRDefault="00150AED">
      <w:pPr>
        <w:pStyle w:val="31"/>
        <w:rPr>
          <w:rFonts w:asciiTheme="minorHAnsi" w:eastAsiaTheme="minorEastAsia" w:hAnsiTheme="minorHAnsi" w:cstheme="minorBidi"/>
          <w:sz w:val="22"/>
          <w:szCs w:val="22"/>
        </w:rPr>
      </w:pPr>
      <w:hyperlink w:anchor="_Toc229120949" w:history="1">
        <w:r w:rsidRPr="002824DF">
          <w:rPr>
            <w:rStyle w:val="a3"/>
          </w:rPr>
          <w:t>Если блогер 25 лет будет вносить максимальные платежи в Соцфонд, то его пенсия превысит 43 тыс. рублей. Об этом 7 мая в беседе с ИА Регнум рассказал кандидат экономических наук, доцент кафедры стратегического и инновационного развития Финансового университета Михаил Хачатурян.</w:t>
        </w:r>
        <w:r>
          <w:rPr>
            <w:webHidden/>
          </w:rPr>
          <w:tab/>
        </w:r>
        <w:r>
          <w:rPr>
            <w:webHidden/>
          </w:rPr>
          <w:fldChar w:fldCharType="begin"/>
        </w:r>
        <w:r>
          <w:rPr>
            <w:webHidden/>
          </w:rPr>
          <w:instrText xml:space="preserve"> PAGEREF _Toc229120949 \h </w:instrText>
        </w:r>
        <w:r>
          <w:rPr>
            <w:webHidden/>
          </w:rPr>
        </w:r>
        <w:r>
          <w:rPr>
            <w:webHidden/>
          </w:rPr>
          <w:fldChar w:fldCharType="separate"/>
        </w:r>
        <w:r w:rsidR="00D00FC9">
          <w:rPr>
            <w:webHidden/>
          </w:rPr>
          <w:t>28</w:t>
        </w:r>
        <w:r>
          <w:rPr>
            <w:webHidden/>
          </w:rPr>
          <w:fldChar w:fldCharType="end"/>
        </w:r>
      </w:hyperlink>
    </w:p>
    <w:p w14:paraId="72A5C1A9" w14:textId="579F180A"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50" w:history="1">
        <w:r w:rsidRPr="002824DF">
          <w:rPr>
            <w:rStyle w:val="a3"/>
            <w:noProof/>
          </w:rPr>
          <w:t>РБК Инвестиции, 07.05.2026, Военная пенсия — 2026: индексация, когда повысят, как рассчитывается</w:t>
        </w:r>
        <w:r>
          <w:rPr>
            <w:noProof/>
            <w:webHidden/>
          </w:rPr>
          <w:tab/>
        </w:r>
        <w:r>
          <w:rPr>
            <w:noProof/>
            <w:webHidden/>
          </w:rPr>
          <w:fldChar w:fldCharType="begin"/>
        </w:r>
        <w:r>
          <w:rPr>
            <w:noProof/>
            <w:webHidden/>
          </w:rPr>
          <w:instrText xml:space="preserve"> PAGEREF _Toc229120950 \h </w:instrText>
        </w:r>
        <w:r>
          <w:rPr>
            <w:noProof/>
            <w:webHidden/>
          </w:rPr>
        </w:r>
        <w:r>
          <w:rPr>
            <w:noProof/>
            <w:webHidden/>
          </w:rPr>
          <w:fldChar w:fldCharType="separate"/>
        </w:r>
        <w:r w:rsidR="00D00FC9">
          <w:rPr>
            <w:noProof/>
            <w:webHidden/>
          </w:rPr>
          <w:t>29</w:t>
        </w:r>
        <w:r>
          <w:rPr>
            <w:noProof/>
            <w:webHidden/>
          </w:rPr>
          <w:fldChar w:fldCharType="end"/>
        </w:r>
      </w:hyperlink>
    </w:p>
    <w:p w14:paraId="5C035DDD" w14:textId="3A01D70F" w:rsidR="00150AED" w:rsidRDefault="00150AED">
      <w:pPr>
        <w:pStyle w:val="31"/>
        <w:rPr>
          <w:rFonts w:asciiTheme="minorHAnsi" w:eastAsiaTheme="minorEastAsia" w:hAnsiTheme="minorHAnsi" w:cstheme="minorBidi"/>
          <w:sz w:val="22"/>
          <w:szCs w:val="22"/>
        </w:rPr>
      </w:pPr>
      <w:hyperlink w:anchor="_Toc229120951" w:history="1">
        <w:r w:rsidRPr="002824DF">
          <w:rPr>
            <w:rStyle w:val="a3"/>
          </w:rPr>
          <w:t>Кто имеет право получать военную пенсию, как ее правильно рассчитать и на сколько ее могут повысить в 2026 году — в материале «РБК Инвестиций».</w:t>
        </w:r>
        <w:r>
          <w:rPr>
            <w:webHidden/>
          </w:rPr>
          <w:tab/>
        </w:r>
        <w:r>
          <w:rPr>
            <w:webHidden/>
          </w:rPr>
          <w:fldChar w:fldCharType="begin"/>
        </w:r>
        <w:r>
          <w:rPr>
            <w:webHidden/>
          </w:rPr>
          <w:instrText xml:space="preserve"> PAGEREF _Toc229120951 \h </w:instrText>
        </w:r>
        <w:r>
          <w:rPr>
            <w:webHidden/>
          </w:rPr>
        </w:r>
        <w:r>
          <w:rPr>
            <w:webHidden/>
          </w:rPr>
          <w:fldChar w:fldCharType="separate"/>
        </w:r>
        <w:r w:rsidR="00D00FC9">
          <w:rPr>
            <w:webHidden/>
          </w:rPr>
          <w:t>29</w:t>
        </w:r>
        <w:r>
          <w:rPr>
            <w:webHidden/>
          </w:rPr>
          <w:fldChar w:fldCharType="end"/>
        </w:r>
      </w:hyperlink>
    </w:p>
    <w:p w14:paraId="0834CFAA" w14:textId="7DB049F7"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52" w:history="1">
        <w:r w:rsidRPr="002824DF">
          <w:rPr>
            <w:rStyle w:val="a3"/>
            <w:noProof/>
          </w:rPr>
          <w:t>ТАСС, 07.05.2026, Добровольцы на СВО получат особые льготы при расчете военной пенсии</w:t>
        </w:r>
        <w:r>
          <w:rPr>
            <w:noProof/>
            <w:webHidden/>
          </w:rPr>
          <w:tab/>
        </w:r>
        <w:r>
          <w:rPr>
            <w:noProof/>
            <w:webHidden/>
          </w:rPr>
          <w:fldChar w:fldCharType="begin"/>
        </w:r>
        <w:r>
          <w:rPr>
            <w:noProof/>
            <w:webHidden/>
          </w:rPr>
          <w:instrText xml:space="preserve"> PAGEREF _Toc229120952 \h </w:instrText>
        </w:r>
        <w:r>
          <w:rPr>
            <w:noProof/>
            <w:webHidden/>
          </w:rPr>
        </w:r>
        <w:r>
          <w:rPr>
            <w:noProof/>
            <w:webHidden/>
          </w:rPr>
          <w:fldChar w:fldCharType="separate"/>
        </w:r>
        <w:r w:rsidR="00D00FC9">
          <w:rPr>
            <w:noProof/>
            <w:webHidden/>
          </w:rPr>
          <w:t>34</w:t>
        </w:r>
        <w:r>
          <w:rPr>
            <w:noProof/>
            <w:webHidden/>
          </w:rPr>
          <w:fldChar w:fldCharType="end"/>
        </w:r>
      </w:hyperlink>
    </w:p>
    <w:p w14:paraId="6D0F6135" w14:textId="343614EB" w:rsidR="00150AED" w:rsidRDefault="00150AED">
      <w:pPr>
        <w:pStyle w:val="31"/>
        <w:rPr>
          <w:rFonts w:asciiTheme="minorHAnsi" w:eastAsiaTheme="minorEastAsia" w:hAnsiTheme="minorHAnsi" w:cstheme="minorBidi"/>
          <w:sz w:val="22"/>
          <w:szCs w:val="22"/>
        </w:rPr>
      </w:pPr>
      <w:hyperlink w:anchor="_Toc229120953" w:history="1">
        <w:r w:rsidRPr="002824DF">
          <w:rPr>
            <w:rStyle w:val="a3"/>
          </w:rPr>
          <w:t>Период службы в добровольческих формированиях во время специальной военной операции будет особым образом учитываться при расчете военной пенсии. Соответствующие поправки к положениям о расчете выслуги лет приняло правительство России, ТАСС ознакомился с документом.</w:t>
        </w:r>
        <w:r>
          <w:rPr>
            <w:webHidden/>
          </w:rPr>
          <w:tab/>
        </w:r>
        <w:r>
          <w:rPr>
            <w:webHidden/>
          </w:rPr>
          <w:fldChar w:fldCharType="begin"/>
        </w:r>
        <w:r>
          <w:rPr>
            <w:webHidden/>
          </w:rPr>
          <w:instrText xml:space="preserve"> PAGEREF _Toc229120953 \h </w:instrText>
        </w:r>
        <w:r>
          <w:rPr>
            <w:webHidden/>
          </w:rPr>
        </w:r>
        <w:r>
          <w:rPr>
            <w:webHidden/>
          </w:rPr>
          <w:fldChar w:fldCharType="separate"/>
        </w:r>
        <w:r w:rsidR="00D00FC9">
          <w:rPr>
            <w:webHidden/>
          </w:rPr>
          <w:t>34</w:t>
        </w:r>
        <w:r>
          <w:rPr>
            <w:webHidden/>
          </w:rPr>
          <w:fldChar w:fldCharType="end"/>
        </w:r>
      </w:hyperlink>
    </w:p>
    <w:p w14:paraId="02110DCB" w14:textId="73F1D9CE"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54" w:history="1">
        <w:r w:rsidRPr="002824DF">
          <w:rPr>
            <w:rStyle w:val="a3"/>
            <w:noProof/>
          </w:rPr>
          <w:t>Life.ru, 07.05.2026, Каждый день – за три: военные пенсии добровольцев СВО начнут считать по-новому</w:t>
        </w:r>
        <w:r>
          <w:rPr>
            <w:noProof/>
            <w:webHidden/>
          </w:rPr>
          <w:tab/>
        </w:r>
        <w:r>
          <w:rPr>
            <w:noProof/>
            <w:webHidden/>
          </w:rPr>
          <w:fldChar w:fldCharType="begin"/>
        </w:r>
        <w:r>
          <w:rPr>
            <w:noProof/>
            <w:webHidden/>
          </w:rPr>
          <w:instrText xml:space="preserve"> PAGEREF _Toc229120954 \h </w:instrText>
        </w:r>
        <w:r>
          <w:rPr>
            <w:noProof/>
            <w:webHidden/>
          </w:rPr>
        </w:r>
        <w:r>
          <w:rPr>
            <w:noProof/>
            <w:webHidden/>
          </w:rPr>
          <w:fldChar w:fldCharType="separate"/>
        </w:r>
        <w:r w:rsidR="00D00FC9">
          <w:rPr>
            <w:noProof/>
            <w:webHidden/>
          </w:rPr>
          <w:t>34</w:t>
        </w:r>
        <w:r>
          <w:rPr>
            <w:noProof/>
            <w:webHidden/>
          </w:rPr>
          <w:fldChar w:fldCharType="end"/>
        </w:r>
      </w:hyperlink>
    </w:p>
    <w:p w14:paraId="634AC8A3" w14:textId="797E7D65" w:rsidR="00150AED" w:rsidRDefault="00150AED">
      <w:pPr>
        <w:pStyle w:val="31"/>
        <w:rPr>
          <w:rFonts w:asciiTheme="minorHAnsi" w:eastAsiaTheme="minorEastAsia" w:hAnsiTheme="minorHAnsi" w:cstheme="minorBidi"/>
          <w:sz w:val="22"/>
          <w:szCs w:val="22"/>
        </w:rPr>
      </w:pPr>
      <w:hyperlink w:anchor="_Toc229120955" w:history="1">
        <w:r w:rsidRPr="002824DF">
          <w:rPr>
            <w:rStyle w:val="a3"/>
          </w:rPr>
          <w:t>Правительство России приняло поправки о специальном учёте службы в добровольческих формированиях при расчёте военной пенсии. Теперь время, проведённое на спецоперации, будет учитываться в льготном порядке.</w:t>
        </w:r>
        <w:r>
          <w:rPr>
            <w:webHidden/>
          </w:rPr>
          <w:tab/>
        </w:r>
        <w:r>
          <w:rPr>
            <w:webHidden/>
          </w:rPr>
          <w:fldChar w:fldCharType="begin"/>
        </w:r>
        <w:r>
          <w:rPr>
            <w:webHidden/>
          </w:rPr>
          <w:instrText xml:space="preserve"> PAGEREF _Toc229120955 \h </w:instrText>
        </w:r>
        <w:r>
          <w:rPr>
            <w:webHidden/>
          </w:rPr>
        </w:r>
        <w:r>
          <w:rPr>
            <w:webHidden/>
          </w:rPr>
          <w:fldChar w:fldCharType="separate"/>
        </w:r>
        <w:r w:rsidR="00D00FC9">
          <w:rPr>
            <w:webHidden/>
          </w:rPr>
          <w:t>34</w:t>
        </w:r>
        <w:r>
          <w:rPr>
            <w:webHidden/>
          </w:rPr>
          <w:fldChar w:fldCharType="end"/>
        </w:r>
      </w:hyperlink>
    </w:p>
    <w:p w14:paraId="46FFEF48" w14:textId="2A128D1E"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56" w:history="1">
        <w:r w:rsidRPr="002824DF">
          <w:rPr>
            <w:rStyle w:val="a3"/>
            <w:noProof/>
          </w:rPr>
          <w:t>NEWS.ru, 07.05.2026, До 43 000 в месяц. пенсии блогеров и домохозяек: размер, как получить</w:t>
        </w:r>
        <w:r>
          <w:rPr>
            <w:noProof/>
            <w:webHidden/>
          </w:rPr>
          <w:tab/>
        </w:r>
        <w:r>
          <w:rPr>
            <w:noProof/>
            <w:webHidden/>
          </w:rPr>
          <w:fldChar w:fldCharType="begin"/>
        </w:r>
        <w:r>
          <w:rPr>
            <w:noProof/>
            <w:webHidden/>
          </w:rPr>
          <w:instrText xml:space="preserve"> PAGEREF _Toc229120956 \h </w:instrText>
        </w:r>
        <w:r>
          <w:rPr>
            <w:noProof/>
            <w:webHidden/>
          </w:rPr>
        </w:r>
        <w:r>
          <w:rPr>
            <w:noProof/>
            <w:webHidden/>
          </w:rPr>
          <w:fldChar w:fldCharType="separate"/>
        </w:r>
        <w:r w:rsidR="00D00FC9">
          <w:rPr>
            <w:noProof/>
            <w:webHidden/>
          </w:rPr>
          <w:t>35</w:t>
        </w:r>
        <w:r>
          <w:rPr>
            <w:noProof/>
            <w:webHidden/>
          </w:rPr>
          <w:fldChar w:fldCharType="end"/>
        </w:r>
      </w:hyperlink>
    </w:p>
    <w:p w14:paraId="638B745F" w14:textId="6D5B9D6E" w:rsidR="00150AED" w:rsidRDefault="00150AED">
      <w:pPr>
        <w:pStyle w:val="31"/>
        <w:rPr>
          <w:rFonts w:asciiTheme="minorHAnsi" w:eastAsiaTheme="minorEastAsia" w:hAnsiTheme="minorHAnsi" w:cstheme="minorBidi"/>
          <w:sz w:val="22"/>
          <w:szCs w:val="22"/>
        </w:rPr>
      </w:pPr>
      <w:hyperlink w:anchor="_Toc229120957" w:history="1">
        <w:r w:rsidRPr="002824DF">
          <w:rPr>
            <w:rStyle w:val="a3"/>
          </w:rPr>
          <w:t>Самозанятые и домохозяйки находятся в зоне пенсионного риска: по умолчанию их будущая пенсия ограничивается лишь социальной выплатой в 9400 рублей в месяц. Однако при добровольной уплате взносов в Соцфонд у них есть возможность сформировать полноценную страховую пенсию. NEWS.ru рассказывает, какие суммы нужно отчислять, какой стаж и баллы можно получить и стоит ли игра свеч.</w:t>
        </w:r>
        <w:r>
          <w:rPr>
            <w:webHidden/>
          </w:rPr>
          <w:tab/>
        </w:r>
        <w:r>
          <w:rPr>
            <w:webHidden/>
          </w:rPr>
          <w:fldChar w:fldCharType="begin"/>
        </w:r>
        <w:r>
          <w:rPr>
            <w:webHidden/>
          </w:rPr>
          <w:instrText xml:space="preserve"> PAGEREF _Toc229120957 \h </w:instrText>
        </w:r>
        <w:r>
          <w:rPr>
            <w:webHidden/>
          </w:rPr>
        </w:r>
        <w:r>
          <w:rPr>
            <w:webHidden/>
          </w:rPr>
          <w:fldChar w:fldCharType="separate"/>
        </w:r>
        <w:r w:rsidR="00D00FC9">
          <w:rPr>
            <w:webHidden/>
          </w:rPr>
          <w:t>35</w:t>
        </w:r>
        <w:r>
          <w:rPr>
            <w:webHidden/>
          </w:rPr>
          <w:fldChar w:fldCharType="end"/>
        </w:r>
      </w:hyperlink>
    </w:p>
    <w:p w14:paraId="77FC4AD5" w14:textId="75D7E725"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58" w:history="1">
        <w:r w:rsidRPr="002824DF">
          <w:rPr>
            <w:rStyle w:val="a3"/>
            <w:noProof/>
          </w:rPr>
          <w:t>FTimes.ru, 07.05.2026, Какие ошибки могут уменьшить размер пенсии россиян</w:t>
        </w:r>
        <w:r>
          <w:rPr>
            <w:noProof/>
            <w:webHidden/>
          </w:rPr>
          <w:tab/>
        </w:r>
        <w:r>
          <w:rPr>
            <w:noProof/>
            <w:webHidden/>
          </w:rPr>
          <w:fldChar w:fldCharType="begin"/>
        </w:r>
        <w:r>
          <w:rPr>
            <w:noProof/>
            <w:webHidden/>
          </w:rPr>
          <w:instrText xml:space="preserve"> PAGEREF _Toc229120958 \h </w:instrText>
        </w:r>
        <w:r>
          <w:rPr>
            <w:noProof/>
            <w:webHidden/>
          </w:rPr>
        </w:r>
        <w:r>
          <w:rPr>
            <w:noProof/>
            <w:webHidden/>
          </w:rPr>
          <w:fldChar w:fldCharType="separate"/>
        </w:r>
        <w:r w:rsidR="00D00FC9">
          <w:rPr>
            <w:noProof/>
            <w:webHidden/>
          </w:rPr>
          <w:t>37</w:t>
        </w:r>
        <w:r>
          <w:rPr>
            <w:noProof/>
            <w:webHidden/>
          </w:rPr>
          <w:fldChar w:fldCharType="end"/>
        </w:r>
      </w:hyperlink>
    </w:p>
    <w:p w14:paraId="24CFC3EB" w14:textId="76376DD3" w:rsidR="00150AED" w:rsidRDefault="00150AED">
      <w:pPr>
        <w:pStyle w:val="31"/>
        <w:rPr>
          <w:rFonts w:asciiTheme="minorHAnsi" w:eastAsiaTheme="minorEastAsia" w:hAnsiTheme="minorHAnsi" w:cstheme="minorBidi"/>
          <w:sz w:val="22"/>
          <w:szCs w:val="22"/>
        </w:rPr>
      </w:pPr>
      <w:hyperlink w:anchor="_Toc229120959" w:history="1">
        <w:r w:rsidRPr="002824DF">
          <w:rPr>
            <w:rStyle w:val="a3"/>
          </w:rPr>
          <w:t>Проблема корректного учета трудового стажа и страховых взносов вновь оказалась в центре внимания экспертов пенсионной системы. Как отмечают специалисты, даже формально «незначительные» пробелы в документах или периоды неофициальной занятости способны в будущем заметно снизить размер страховой пенсии.</w:t>
        </w:r>
        <w:r>
          <w:rPr>
            <w:webHidden/>
          </w:rPr>
          <w:tab/>
        </w:r>
        <w:r>
          <w:rPr>
            <w:webHidden/>
          </w:rPr>
          <w:fldChar w:fldCharType="begin"/>
        </w:r>
        <w:r>
          <w:rPr>
            <w:webHidden/>
          </w:rPr>
          <w:instrText xml:space="preserve"> PAGEREF _Toc229120959 \h </w:instrText>
        </w:r>
        <w:r>
          <w:rPr>
            <w:webHidden/>
          </w:rPr>
        </w:r>
        <w:r>
          <w:rPr>
            <w:webHidden/>
          </w:rPr>
          <w:fldChar w:fldCharType="separate"/>
        </w:r>
        <w:r w:rsidR="00D00FC9">
          <w:rPr>
            <w:webHidden/>
          </w:rPr>
          <w:t>37</w:t>
        </w:r>
        <w:r>
          <w:rPr>
            <w:webHidden/>
          </w:rPr>
          <w:fldChar w:fldCharType="end"/>
        </w:r>
      </w:hyperlink>
    </w:p>
    <w:p w14:paraId="519BCFA2" w14:textId="2795B82C"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60" w:history="1">
        <w:r w:rsidRPr="002824DF">
          <w:rPr>
            <w:rStyle w:val="a3"/>
            <w:noProof/>
          </w:rPr>
          <w:t>RuNews24.ru, 07.05.2026, Ваша зарплата и пенсионные баллы: почему 90% россиян никогда не получат максимальную пенсию</w:t>
        </w:r>
        <w:r>
          <w:rPr>
            <w:noProof/>
            <w:webHidden/>
          </w:rPr>
          <w:tab/>
        </w:r>
        <w:r>
          <w:rPr>
            <w:noProof/>
            <w:webHidden/>
          </w:rPr>
          <w:fldChar w:fldCharType="begin"/>
        </w:r>
        <w:r>
          <w:rPr>
            <w:noProof/>
            <w:webHidden/>
          </w:rPr>
          <w:instrText xml:space="preserve"> PAGEREF _Toc229120960 \h </w:instrText>
        </w:r>
        <w:r>
          <w:rPr>
            <w:noProof/>
            <w:webHidden/>
          </w:rPr>
        </w:r>
        <w:r>
          <w:rPr>
            <w:noProof/>
            <w:webHidden/>
          </w:rPr>
          <w:fldChar w:fldCharType="separate"/>
        </w:r>
        <w:r w:rsidR="00D00FC9">
          <w:rPr>
            <w:noProof/>
            <w:webHidden/>
          </w:rPr>
          <w:t>38</w:t>
        </w:r>
        <w:r>
          <w:rPr>
            <w:noProof/>
            <w:webHidden/>
          </w:rPr>
          <w:fldChar w:fldCharType="end"/>
        </w:r>
      </w:hyperlink>
    </w:p>
    <w:p w14:paraId="61795BB5" w14:textId="376B2C37" w:rsidR="00150AED" w:rsidRDefault="00150AED">
      <w:pPr>
        <w:pStyle w:val="31"/>
        <w:rPr>
          <w:rFonts w:asciiTheme="minorHAnsi" w:eastAsiaTheme="minorEastAsia" w:hAnsiTheme="minorHAnsi" w:cstheme="minorBidi"/>
          <w:sz w:val="22"/>
          <w:szCs w:val="22"/>
        </w:rPr>
      </w:pPr>
      <w:hyperlink w:anchor="_Toc229120961" w:history="1">
        <w:r w:rsidRPr="002824DF">
          <w:rPr>
            <w:rStyle w:val="a3"/>
          </w:rPr>
          <w:t>Многие россияне ошибочно полагают, что высокая «белая» зарплата автоматически означает достойную пенсию. На самом деле пенсионное законодательство устроено хитрее. Чтобы претендовать на максимальную годовую прибавку к своим будущим выплатам — а это 10 так называемых пенсионных баллов (официально — индивидуальных пенсионных коэффициентов) — в 2026 году потребуется официальный месячный заработок, близкий к четверти миллиона рублей. В этой статье разберем, откуда взялась такая планка, как пересчитать свои доходы в будущие пенсионные рубли и какие законные лазейки позволяют хоть немного подтянуть свой финальный результат.</w:t>
        </w:r>
        <w:r>
          <w:rPr>
            <w:webHidden/>
          </w:rPr>
          <w:tab/>
        </w:r>
        <w:r>
          <w:rPr>
            <w:webHidden/>
          </w:rPr>
          <w:fldChar w:fldCharType="begin"/>
        </w:r>
        <w:r>
          <w:rPr>
            <w:webHidden/>
          </w:rPr>
          <w:instrText xml:space="preserve"> PAGEREF _Toc229120961 \h </w:instrText>
        </w:r>
        <w:r>
          <w:rPr>
            <w:webHidden/>
          </w:rPr>
        </w:r>
        <w:r>
          <w:rPr>
            <w:webHidden/>
          </w:rPr>
          <w:fldChar w:fldCharType="separate"/>
        </w:r>
        <w:r w:rsidR="00D00FC9">
          <w:rPr>
            <w:webHidden/>
          </w:rPr>
          <w:t>38</w:t>
        </w:r>
        <w:r>
          <w:rPr>
            <w:webHidden/>
          </w:rPr>
          <w:fldChar w:fldCharType="end"/>
        </w:r>
      </w:hyperlink>
    </w:p>
    <w:p w14:paraId="07C01123" w14:textId="09E410D6"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62" w:history="1">
        <w:r w:rsidRPr="002824DF">
          <w:rPr>
            <w:rStyle w:val="a3"/>
            <w:noProof/>
          </w:rPr>
          <w:t>Pravda.ru, 07.05.2026, Региональные надбавки к пенсии: как получить максимум и не потерять деньги сегодня</w:t>
        </w:r>
        <w:r>
          <w:rPr>
            <w:noProof/>
            <w:webHidden/>
          </w:rPr>
          <w:tab/>
        </w:r>
        <w:r>
          <w:rPr>
            <w:noProof/>
            <w:webHidden/>
          </w:rPr>
          <w:fldChar w:fldCharType="begin"/>
        </w:r>
        <w:r>
          <w:rPr>
            <w:noProof/>
            <w:webHidden/>
          </w:rPr>
          <w:instrText xml:space="preserve"> PAGEREF _Toc229120962 \h </w:instrText>
        </w:r>
        <w:r>
          <w:rPr>
            <w:noProof/>
            <w:webHidden/>
          </w:rPr>
        </w:r>
        <w:r>
          <w:rPr>
            <w:noProof/>
            <w:webHidden/>
          </w:rPr>
          <w:fldChar w:fldCharType="separate"/>
        </w:r>
        <w:r w:rsidR="00D00FC9">
          <w:rPr>
            <w:noProof/>
            <w:webHidden/>
          </w:rPr>
          <w:t>41</w:t>
        </w:r>
        <w:r>
          <w:rPr>
            <w:noProof/>
            <w:webHidden/>
          </w:rPr>
          <w:fldChar w:fldCharType="end"/>
        </w:r>
      </w:hyperlink>
    </w:p>
    <w:p w14:paraId="6E5E3225" w14:textId="32C7FEE8" w:rsidR="00150AED" w:rsidRDefault="00150AED">
      <w:pPr>
        <w:pStyle w:val="31"/>
        <w:rPr>
          <w:rFonts w:asciiTheme="minorHAnsi" w:eastAsiaTheme="minorEastAsia" w:hAnsiTheme="minorHAnsi" w:cstheme="minorBidi"/>
          <w:sz w:val="22"/>
          <w:szCs w:val="22"/>
        </w:rPr>
      </w:pPr>
      <w:hyperlink w:anchor="_Toc229120963" w:history="1">
        <w:r w:rsidRPr="002824DF">
          <w:rPr>
            <w:rStyle w:val="a3"/>
          </w:rPr>
          <w:t>Система пенсионного обеспечения в России функционирует как сложный алгоритм, требующий постоянной верификации данных. Малейшая ошибка в администрировании или неучтенный период активности превращают потенциальный капитал в упущенную выгоду.</w:t>
        </w:r>
        <w:r>
          <w:rPr>
            <w:webHidden/>
          </w:rPr>
          <w:tab/>
        </w:r>
        <w:r>
          <w:rPr>
            <w:webHidden/>
          </w:rPr>
          <w:fldChar w:fldCharType="begin"/>
        </w:r>
        <w:r>
          <w:rPr>
            <w:webHidden/>
          </w:rPr>
          <w:instrText xml:space="preserve"> PAGEREF _Toc229120963 \h </w:instrText>
        </w:r>
        <w:r>
          <w:rPr>
            <w:webHidden/>
          </w:rPr>
        </w:r>
        <w:r>
          <w:rPr>
            <w:webHidden/>
          </w:rPr>
          <w:fldChar w:fldCharType="separate"/>
        </w:r>
        <w:r w:rsidR="00D00FC9">
          <w:rPr>
            <w:webHidden/>
          </w:rPr>
          <w:t>41</w:t>
        </w:r>
        <w:r>
          <w:rPr>
            <w:webHidden/>
          </w:rPr>
          <w:fldChar w:fldCharType="end"/>
        </w:r>
      </w:hyperlink>
    </w:p>
    <w:p w14:paraId="2EB6ABC1" w14:textId="11BAC954"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64" w:history="1">
        <w:r w:rsidRPr="002824DF">
          <w:rPr>
            <w:rStyle w:val="a3"/>
            <w:noProof/>
          </w:rPr>
          <w:t>Pravda.ru, 07.05.2026, Пенсионный капкан: какие ошибки работодателя могут оставить вас без выплат</w:t>
        </w:r>
        <w:r>
          <w:rPr>
            <w:noProof/>
            <w:webHidden/>
          </w:rPr>
          <w:tab/>
        </w:r>
        <w:r>
          <w:rPr>
            <w:noProof/>
            <w:webHidden/>
          </w:rPr>
          <w:fldChar w:fldCharType="begin"/>
        </w:r>
        <w:r>
          <w:rPr>
            <w:noProof/>
            <w:webHidden/>
          </w:rPr>
          <w:instrText xml:space="preserve"> PAGEREF _Toc229120964 \h </w:instrText>
        </w:r>
        <w:r>
          <w:rPr>
            <w:noProof/>
            <w:webHidden/>
          </w:rPr>
        </w:r>
        <w:r>
          <w:rPr>
            <w:noProof/>
            <w:webHidden/>
          </w:rPr>
          <w:fldChar w:fldCharType="separate"/>
        </w:r>
        <w:r w:rsidR="00D00FC9">
          <w:rPr>
            <w:noProof/>
            <w:webHidden/>
          </w:rPr>
          <w:t>43</w:t>
        </w:r>
        <w:r>
          <w:rPr>
            <w:noProof/>
            <w:webHidden/>
          </w:rPr>
          <w:fldChar w:fldCharType="end"/>
        </w:r>
      </w:hyperlink>
    </w:p>
    <w:p w14:paraId="30E7DDC3" w14:textId="7E9B488D" w:rsidR="00150AED" w:rsidRDefault="00150AED">
      <w:pPr>
        <w:pStyle w:val="31"/>
        <w:rPr>
          <w:rFonts w:asciiTheme="minorHAnsi" w:eastAsiaTheme="minorEastAsia" w:hAnsiTheme="minorHAnsi" w:cstheme="minorBidi"/>
          <w:sz w:val="22"/>
          <w:szCs w:val="22"/>
        </w:rPr>
      </w:pPr>
      <w:hyperlink w:anchor="_Toc229120965" w:history="1">
        <w:r w:rsidRPr="002824DF">
          <w:rPr>
            <w:rStyle w:val="a3"/>
          </w:rPr>
          <w:t>Система пенсионного обеспечения в России трансформировалась в жесткий алгоритм, где былые заслуги и фактическая занятость не гарантируют автоматического одобрения выплат. Регулятор перешел к модели жесткого администрирования: теперь каждый год стажа проходит через цифровой фильтр Социального фонда.</w:t>
        </w:r>
        <w:r>
          <w:rPr>
            <w:webHidden/>
          </w:rPr>
          <w:tab/>
        </w:r>
        <w:r>
          <w:rPr>
            <w:webHidden/>
          </w:rPr>
          <w:fldChar w:fldCharType="begin"/>
        </w:r>
        <w:r>
          <w:rPr>
            <w:webHidden/>
          </w:rPr>
          <w:instrText xml:space="preserve"> PAGEREF _Toc229120965 \h </w:instrText>
        </w:r>
        <w:r>
          <w:rPr>
            <w:webHidden/>
          </w:rPr>
        </w:r>
        <w:r>
          <w:rPr>
            <w:webHidden/>
          </w:rPr>
          <w:fldChar w:fldCharType="separate"/>
        </w:r>
        <w:r w:rsidR="00D00FC9">
          <w:rPr>
            <w:webHidden/>
          </w:rPr>
          <w:t>43</w:t>
        </w:r>
        <w:r>
          <w:rPr>
            <w:webHidden/>
          </w:rPr>
          <w:fldChar w:fldCharType="end"/>
        </w:r>
      </w:hyperlink>
    </w:p>
    <w:p w14:paraId="4A3342BA" w14:textId="4CAA7EB1"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66" w:history="1">
        <w:r w:rsidRPr="002824DF">
          <w:rPr>
            <w:rStyle w:val="a3"/>
            <w:noProof/>
          </w:rPr>
          <w:t>DEITA.RU, 07.05.2026, Да</w:t>
        </w:r>
        <w:r w:rsidRPr="002824DF">
          <w:rPr>
            <w:rStyle w:val="a3"/>
            <w:noProof/>
          </w:rPr>
          <w:t>ж</w:t>
        </w:r>
        <w:r w:rsidRPr="002824DF">
          <w:rPr>
            <w:rStyle w:val="a3"/>
            <w:noProof/>
          </w:rPr>
          <w:t>е один день советского стажа повышает пенсию</w:t>
        </w:r>
        <w:r>
          <w:rPr>
            <w:noProof/>
            <w:webHidden/>
          </w:rPr>
          <w:tab/>
        </w:r>
        <w:r>
          <w:rPr>
            <w:noProof/>
            <w:webHidden/>
          </w:rPr>
          <w:fldChar w:fldCharType="begin"/>
        </w:r>
        <w:r>
          <w:rPr>
            <w:noProof/>
            <w:webHidden/>
          </w:rPr>
          <w:instrText xml:space="preserve"> PAGEREF _Toc229120966 \h </w:instrText>
        </w:r>
        <w:r>
          <w:rPr>
            <w:noProof/>
            <w:webHidden/>
          </w:rPr>
        </w:r>
        <w:r>
          <w:rPr>
            <w:noProof/>
            <w:webHidden/>
          </w:rPr>
          <w:fldChar w:fldCharType="separate"/>
        </w:r>
        <w:r w:rsidR="00D00FC9">
          <w:rPr>
            <w:noProof/>
            <w:webHidden/>
          </w:rPr>
          <w:t>45</w:t>
        </w:r>
        <w:r>
          <w:rPr>
            <w:noProof/>
            <w:webHidden/>
          </w:rPr>
          <w:fldChar w:fldCharType="end"/>
        </w:r>
      </w:hyperlink>
    </w:p>
    <w:p w14:paraId="2B93BEF3" w14:textId="61D6B805" w:rsidR="00150AED" w:rsidRDefault="00150AED">
      <w:pPr>
        <w:pStyle w:val="31"/>
        <w:rPr>
          <w:rFonts w:asciiTheme="minorHAnsi" w:eastAsiaTheme="minorEastAsia" w:hAnsiTheme="minorHAnsi" w:cstheme="minorBidi"/>
          <w:sz w:val="22"/>
          <w:szCs w:val="22"/>
        </w:rPr>
      </w:pPr>
      <w:hyperlink w:anchor="_Toc229120967" w:history="1">
        <w:r w:rsidRPr="002824DF">
          <w:rPr>
            <w:rStyle w:val="a3"/>
          </w:rPr>
          <w:t>В российской пенсионной системе действует правило, согласно которому наличие хотя бы одного официально подтверждённого дня трудового стажа, приходящегося на период до 1 января 1991 года, становится основанием для проведения валоризации.</w:t>
        </w:r>
        <w:r>
          <w:rPr>
            <w:webHidden/>
          </w:rPr>
          <w:tab/>
        </w:r>
        <w:r>
          <w:rPr>
            <w:webHidden/>
          </w:rPr>
          <w:fldChar w:fldCharType="begin"/>
        </w:r>
        <w:r>
          <w:rPr>
            <w:webHidden/>
          </w:rPr>
          <w:instrText xml:space="preserve"> PAGEREF _Toc229120967 \h </w:instrText>
        </w:r>
        <w:r>
          <w:rPr>
            <w:webHidden/>
          </w:rPr>
        </w:r>
        <w:r>
          <w:rPr>
            <w:webHidden/>
          </w:rPr>
          <w:fldChar w:fldCharType="separate"/>
        </w:r>
        <w:r w:rsidR="00D00FC9">
          <w:rPr>
            <w:webHidden/>
          </w:rPr>
          <w:t>45</w:t>
        </w:r>
        <w:r>
          <w:rPr>
            <w:webHidden/>
          </w:rPr>
          <w:fldChar w:fldCharType="end"/>
        </w:r>
      </w:hyperlink>
    </w:p>
    <w:p w14:paraId="5E1140E6" w14:textId="13326C18"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68" w:history="1">
        <w:r w:rsidRPr="002824DF">
          <w:rPr>
            <w:rStyle w:val="a3"/>
            <w:noProof/>
          </w:rPr>
          <w:t>DEITA.RU, 07.05.2026, Советский стаж стал дороже для пенсии: юрист объяснил, в чём дело</w:t>
        </w:r>
        <w:r>
          <w:rPr>
            <w:noProof/>
            <w:webHidden/>
          </w:rPr>
          <w:tab/>
        </w:r>
        <w:r>
          <w:rPr>
            <w:noProof/>
            <w:webHidden/>
          </w:rPr>
          <w:fldChar w:fldCharType="begin"/>
        </w:r>
        <w:r>
          <w:rPr>
            <w:noProof/>
            <w:webHidden/>
          </w:rPr>
          <w:instrText xml:space="preserve"> PAGEREF _Toc229120968 \h </w:instrText>
        </w:r>
        <w:r>
          <w:rPr>
            <w:noProof/>
            <w:webHidden/>
          </w:rPr>
        </w:r>
        <w:r>
          <w:rPr>
            <w:noProof/>
            <w:webHidden/>
          </w:rPr>
          <w:fldChar w:fldCharType="separate"/>
        </w:r>
        <w:r w:rsidR="00D00FC9">
          <w:rPr>
            <w:noProof/>
            <w:webHidden/>
          </w:rPr>
          <w:t>46</w:t>
        </w:r>
        <w:r>
          <w:rPr>
            <w:noProof/>
            <w:webHidden/>
          </w:rPr>
          <w:fldChar w:fldCharType="end"/>
        </w:r>
      </w:hyperlink>
    </w:p>
    <w:p w14:paraId="56F3A27A" w14:textId="3D63C346" w:rsidR="00150AED" w:rsidRDefault="00150AED">
      <w:pPr>
        <w:pStyle w:val="31"/>
        <w:rPr>
          <w:rFonts w:asciiTheme="minorHAnsi" w:eastAsiaTheme="minorEastAsia" w:hAnsiTheme="minorHAnsi" w:cstheme="minorBidi"/>
          <w:sz w:val="22"/>
          <w:szCs w:val="22"/>
        </w:rPr>
      </w:pPr>
      <w:hyperlink w:anchor="_Toc229120969" w:history="1">
        <w:r w:rsidRPr="002824DF">
          <w:rPr>
            <w:rStyle w:val="a3"/>
          </w:rPr>
          <w:t>В 2026 году продолжает планомерно расти стоимость одного пенсионного балла (ИПК), что напрямую влияет на увеличение ценности каждого года работы в СССР при расчёте пенсии. Об этом рассказала кандидат юридических наук Ирина Сивакова, сообщает ИА DEITA.RU.</w:t>
        </w:r>
        <w:r>
          <w:rPr>
            <w:webHidden/>
          </w:rPr>
          <w:tab/>
        </w:r>
        <w:r>
          <w:rPr>
            <w:webHidden/>
          </w:rPr>
          <w:fldChar w:fldCharType="begin"/>
        </w:r>
        <w:r>
          <w:rPr>
            <w:webHidden/>
          </w:rPr>
          <w:instrText xml:space="preserve"> PAGEREF _Toc229120969 \h </w:instrText>
        </w:r>
        <w:r>
          <w:rPr>
            <w:webHidden/>
          </w:rPr>
        </w:r>
        <w:r>
          <w:rPr>
            <w:webHidden/>
          </w:rPr>
          <w:fldChar w:fldCharType="separate"/>
        </w:r>
        <w:r w:rsidR="00D00FC9">
          <w:rPr>
            <w:webHidden/>
          </w:rPr>
          <w:t>46</w:t>
        </w:r>
        <w:r>
          <w:rPr>
            <w:webHidden/>
          </w:rPr>
          <w:fldChar w:fldCharType="end"/>
        </w:r>
      </w:hyperlink>
    </w:p>
    <w:p w14:paraId="5BAD03E0" w14:textId="403FC4D1"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70" w:history="1">
        <w:r w:rsidRPr="002824DF">
          <w:rPr>
            <w:rStyle w:val="a3"/>
            <w:noProof/>
          </w:rPr>
          <w:t>DEITA.RU, 07.05.2026, Почему работавшие до 2002 года могут получать маленькую пенсию</w:t>
        </w:r>
        <w:r>
          <w:rPr>
            <w:noProof/>
            <w:webHidden/>
          </w:rPr>
          <w:tab/>
        </w:r>
        <w:r>
          <w:rPr>
            <w:noProof/>
            <w:webHidden/>
          </w:rPr>
          <w:fldChar w:fldCharType="begin"/>
        </w:r>
        <w:r>
          <w:rPr>
            <w:noProof/>
            <w:webHidden/>
          </w:rPr>
          <w:instrText xml:space="preserve"> PAGEREF _Toc229120970 \h </w:instrText>
        </w:r>
        <w:r>
          <w:rPr>
            <w:noProof/>
            <w:webHidden/>
          </w:rPr>
        </w:r>
        <w:r>
          <w:rPr>
            <w:noProof/>
            <w:webHidden/>
          </w:rPr>
          <w:fldChar w:fldCharType="separate"/>
        </w:r>
        <w:r w:rsidR="00D00FC9">
          <w:rPr>
            <w:noProof/>
            <w:webHidden/>
          </w:rPr>
          <w:t>46</w:t>
        </w:r>
        <w:r>
          <w:rPr>
            <w:noProof/>
            <w:webHidden/>
          </w:rPr>
          <w:fldChar w:fldCharType="end"/>
        </w:r>
      </w:hyperlink>
    </w:p>
    <w:p w14:paraId="177A9540" w14:textId="4A93516B" w:rsidR="00150AED" w:rsidRDefault="00150AED">
      <w:pPr>
        <w:pStyle w:val="31"/>
        <w:rPr>
          <w:rFonts w:asciiTheme="minorHAnsi" w:eastAsiaTheme="minorEastAsia" w:hAnsiTheme="minorHAnsi" w:cstheme="minorBidi"/>
          <w:sz w:val="22"/>
          <w:szCs w:val="22"/>
        </w:rPr>
      </w:pPr>
      <w:hyperlink w:anchor="_Toc229120971" w:history="1">
        <w:r w:rsidRPr="002824DF">
          <w:rPr>
            <w:rStyle w:val="a3"/>
          </w:rPr>
          <w:t>Пенсионные выплаты россиян со стажем до 2002 года часто оказываются ниже ожидаемых значений. Это связано с особенностями перехода от советской пенсионной системы к современной, сообщает ИА DEITA.RU.</w:t>
        </w:r>
        <w:r>
          <w:rPr>
            <w:webHidden/>
          </w:rPr>
          <w:tab/>
        </w:r>
        <w:r>
          <w:rPr>
            <w:webHidden/>
          </w:rPr>
          <w:fldChar w:fldCharType="begin"/>
        </w:r>
        <w:r>
          <w:rPr>
            <w:webHidden/>
          </w:rPr>
          <w:instrText xml:space="preserve"> PAGEREF _Toc229120971 \h </w:instrText>
        </w:r>
        <w:r>
          <w:rPr>
            <w:webHidden/>
          </w:rPr>
        </w:r>
        <w:r>
          <w:rPr>
            <w:webHidden/>
          </w:rPr>
          <w:fldChar w:fldCharType="separate"/>
        </w:r>
        <w:r w:rsidR="00D00FC9">
          <w:rPr>
            <w:webHidden/>
          </w:rPr>
          <w:t>46</w:t>
        </w:r>
        <w:r>
          <w:rPr>
            <w:webHidden/>
          </w:rPr>
          <w:fldChar w:fldCharType="end"/>
        </w:r>
      </w:hyperlink>
    </w:p>
    <w:p w14:paraId="54BC68CD" w14:textId="7D5C2E47"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72" w:history="1">
        <w:r w:rsidRPr="002824DF">
          <w:rPr>
            <w:rStyle w:val="a3"/>
            <w:noProof/>
          </w:rPr>
          <w:t>DEITA.RU, 07.05.2026, 15 миллионов россиян рискуют остаться без пенсии</w:t>
        </w:r>
        <w:r>
          <w:rPr>
            <w:noProof/>
            <w:webHidden/>
          </w:rPr>
          <w:tab/>
        </w:r>
        <w:r>
          <w:rPr>
            <w:noProof/>
            <w:webHidden/>
          </w:rPr>
          <w:fldChar w:fldCharType="begin"/>
        </w:r>
        <w:r>
          <w:rPr>
            <w:noProof/>
            <w:webHidden/>
          </w:rPr>
          <w:instrText xml:space="preserve"> PAGEREF _Toc229120972 \h </w:instrText>
        </w:r>
        <w:r>
          <w:rPr>
            <w:noProof/>
            <w:webHidden/>
          </w:rPr>
        </w:r>
        <w:r>
          <w:rPr>
            <w:noProof/>
            <w:webHidden/>
          </w:rPr>
          <w:fldChar w:fldCharType="separate"/>
        </w:r>
        <w:r w:rsidR="00D00FC9">
          <w:rPr>
            <w:noProof/>
            <w:webHidden/>
          </w:rPr>
          <w:t>48</w:t>
        </w:r>
        <w:r>
          <w:rPr>
            <w:noProof/>
            <w:webHidden/>
          </w:rPr>
          <w:fldChar w:fldCharType="end"/>
        </w:r>
      </w:hyperlink>
    </w:p>
    <w:p w14:paraId="5B0D7549" w14:textId="41AD84D5" w:rsidR="00150AED" w:rsidRDefault="00150AED">
      <w:pPr>
        <w:pStyle w:val="31"/>
        <w:rPr>
          <w:rFonts w:asciiTheme="minorHAnsi" w:eastAsiaTheme="minorEastAsia" w:hAnsiTheme="minorHAnsi" w:cstheme="minorBidi"/>
          <w:sz w:val="22"/>
          <w:szCs w:val="22"/>
        </w:rPr>
      </w:pPr>
      <w:hyperlink w:anchor="_Toc229120973" w:history="1">
        <w:r w:rsidRPr="002824DF">
          <w:rPr>
            <w:rStyle w:val="a3"/>
          </w:rPr>
          <w:t>В России отмечается бурный рост числа граждан, оформляющих статус самозанятых. По информации Федеральной налоговой службы, в течение 2025 года количество таких лиц увеличилось на 25% и превысило 15 миллионов, тогда как в конце 2024 года их было около 12 миллионов, сообщает ИА DEITA.RU.</w:t>
        </w:r>
        <w:r>
          <w:rPr>
            <w:webHidden/>
          </w:rPr>
          <w:tab/>
        </w:r>
        <w:r>
          <w:rPr>
            <w:webHidden/>
          </w:rPr>
          <w:fldChar w:fldCharType="begin"/>
        </w:r>
        <w:r>
          <w:rPr>
            <w:webHidden/>
          </w:rPr>
          <w:instrText xml:space="preserve"> PAGEREF _Toc229120973 \h </w:instrText>
        </w:r>
        <w:r>
          <w:rPr>
            <w:webHidden/>
          </w:rPr>
        </w:r>
        <w:r>
          <w:rPr>
            <w:webHidden/>
          </w:rPr>
          <w:fldChar w:fldCharType="separate"/>
        </w:r>
        <w:r w:rsidR="00D00FC9">
          <w:rPr>
            <w:webHidden/>
          </w:rPr>
          <w:t>48</w:t>
        </w:r>
        <w:r>
          <w:rPr>
            <w:webHidden/>
          </w:rPr>
          <w:fldChar w:fldCharType="end"/>
        </w:r>
      </w:hyperlink>
    </w:p>
    <w:p w14:paraId="2E59522E" w14:textId="44422DCE"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74" w:history="1">
        <w:r w:rsidRPr="002824DF">
          <w:rPr>
            <w:rStyle w:val="a3"/>
            <w:noProof/>
          </w:rPr>
          <w:t>PRIMPRESS, 07.05.2026, По 70 000 рублей в год. Новая выплата за непрерывный стаж 15 лет вводится с мая</w:t>
        </w:r>
        <w:r>
          <w:rPr>
            <w:noProof/>
            <w:webHidden/>
          </w:rPr>
          <w:tab/>
        </w:r>
        <w:r>
          <w:rPr>
            <w:noProof/>
            <w:webHidden/>
          </w:rPr>
          <w:fldChar w:fldCharType="begin"/>
        </w:r>
        <w:r>
          <w:rPr>
            <w:noProof/>
            <w:webHidden/>
          </w:rPr>
          <w:instrText xml:space="preserve"> PAGEREF _Toc229120974 \h </w:instrText>
        </w:r>
        <w:r>
          <w:rPr>
            <w:noProof/>
            <w:webHidden/>
          </w:rPr>
        </w:r>
        <w:r>
          <w:rPr>
            <w:noProof/>
            <w:webHidden/>
          </w:rPr>
          <w:fldChar w:fldCharType="separate"/>
        </w:r>
        <w:r w:rsidR="00D00FC9">
          <w:rPr>
            <w:noProof/>
            <w:webHidden/>
          </w:rPr>
          <w:t>48</w:t>
        </w:r>
        <w:r>
          <w:rPr>
            <w:noProof/>
            <w:webHidden/>
          </w:rPr>
          <w:fldChar w:fldCharType="end"/>
        </w:r>
      </w:hyperlink>
    </w:p>
    <w:p w14:paraId="33B26E53" w14:textId="7CDD5325" w:rsidR="00150AED" w:rsidRDefault="00150AED">
      <w:pPr>
        <w:pStyle w:val="31"/>
        <w:rPr>
          <w:rFonts w:asciiTheme="minorHAnsi" w:eastAsiaTheme="minorEastAsia" w:hAnsiTheme="minorHAnsi" w:cstheme="minorBidi"/>
          <w:sz w:val="22"/>
          <w:szCs w:val="22"/>
        </w:rPr>
      </w:pPr>
      <w:hyperlink w:anchor="_Toc229120975" w:history="1">
        <w:r w:rsidRPr="002824DF">
          <w:rPr>
            <w:rStyle w:val="a3"/>
          </w:rPr>
          <w:t>Сообщение о том, что россиянам с мая начнут платить по 70 000 рублей в год за непрерывный стаж от 15 лет, звучит как сенсация. Люди сразу спрашивают: «Это новая федеральная надбавка к пенсии? Положено всем, кто честно отработал?». Юристы и эксперты по трудовому праву поясняют: речь идет не о единой для всей страны «президентской выплате», а о новой волне корпоративных и региональных программ поощрения длительного стажа, которые как раз стартуют или обновляются в мае.</w:t>
        </w:r>
        <w:r>
          <w:rPr>
            <w:webHidden/>
          </w:rPr>
          <w:tab/>
        </w:r>
        <w:r>
          <w:rPr>
            <w:webHidden/>
          </w:rPr>
          <w:fldChar w:fldCharType="begin"/>
        </w:r>
        <w:r>
          <w:rPr>
            <w:webHidden/>
          </w:rPr>
          <w:instrText xml:space="preserve"> PAGEREF _Toc229120975 \h </w:instrText>
        </w:r>
        <w:r>
          <w:rPr>
            <w:webHidden/>
          </w:rPr>
        </w:r>
        <w:r>
          <w:rPr>
            <w:webHidden/>
          </w:rPr>
          <w:fldChar w:fldCharType="separate"/>
        </w:r>
        <w:r w:rsidR="00D00FC9">
          <w:rPr>
            <w:webHidden/>
          </w:rPr>
          <w:t>48</w:t>
        </w:r>
        <w:r>
          <w:rPr>
            <w:webHidden/>
          </w:rPr>
          <w:fldChar w:fldCharType="end"/>
        </w:r>
      </w:hyperlink>
    </w:p>
    <w:p w14:paraId="5F3F4828" w14:textId="1071402B"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76" w:history="1">
        <w:r w:rsidRPr="002824DF">
          <w:rPr>
            <w:rStyle w:val="a3"/>
            <w:noProof/>
          </w:rPr>
          <w:t>PRIMPRESS, 07.05.2026, Пенсионеры получили новые пенсии за май и не поверили своим глазам</w:t>
        </w:r>
        <w:r>
          <w:rPr>
            <w:noProof/>
            <w:webHidden/>
          </w:rPr>
          <w:tab/>
        </w:r>
        <w:r>
          <w:rPr>
            <w:noProof/>
            <w:webHidden/>
          </w:rPr>
          <w:fldChar w:fldCharType="begin"/>
        </w:r>
        <w:r>
          <w:rPr>
            <w:noProof/>
            <w:webHidden/>
          </w:rPr>
          <w:instrText xml:space="preserve"> PAGEREF _Toc229120976 \h </w:instrText>
        </w:r>
        <w:r>
          <w:rPr>
            <w:noProof/>
            <w:webHidden/>
          </w:rPr>
        </w:r>
        <w:r>
          <w:rPr>
            <w:noProof/>
            <w:webHidden/>
          </w:rPr>
          <w:fldChar w:fldCharType="separate"/>
        </w:r>
        <w:r w:rsidR="00D00FC9">
          <w:rPr>
            <w:noProof/>
            <w:webHidden/>
          </w:rPr>
          <w:t>50</w:t>
        </w:r>
        <w:r>
          <w:rPr>
            <w:noProof/>
            <w:webHidden/>
          </w:rPr>
          <w:fldChar w:fldCharType="end"/>
        </w:r>
      </w:hyperlink>
    </w:p>
    <w:p w14:paraId="19C016DA" w14:textId="100CC678" w:rsidR="00150AED" w:rsidRDefault="00150AED">
      <w:pPr>
        <w:pStyle w:val="31"/>
        <w:rPr>
          <w:rFonts w:asciiTheme="minorHAnsi" w:eastAsiaTheme="minorEastAsia" w:hAnsiTheme="minorHAnsi" w:cstheme="minorBidi"/>
          <w:sz w:val="22"/>
          <w:szCs w:val="22"/>
        </w:rPr>
      </w:pPr>
      <w:hyperlink w:anchor="_Toc229120977" w:history="1">
        <w:r w:rsidRPr="002824DF">
          <w:rPr>
            <w:rStyle w:val="a3"/>
          </w:rPr>
          <w:t>В мае многие пенсионеры увидели в выплатах плюс в несколько сотен или даже тысяч рублей. Для одних это оказалась неожиданная доплата до прожиточного минимума, для других — результат перерасчета стажа, нового статуса или давно обещанных льгот. Люди искренне спрашивали в отделениях Социального фонда: «Откуда такие деньги, нам что, ошибочно начислили?».</w:t>
        </w:r>
        <w:r>
          <w:rPr>
            <w:webHidden/>
          </w:rPr>
          <w:tab/>
        </w:r>
        <w:r>
          <w:rPr>
            <w:webHidden/>
          </w:rPr>
          <w:fldChar w:fldCharType="begin"/>
        </w:r>
        <w:r>
          <w:rPr>
            <w:webHidden/>
          </w:rPr>
          <w:instrText xml:space="preserve"> PAGEREF _Toc229120977 \h </w:instrText>
        </w:r>
        <w:r>
          <w:rPr>
            <w:webHidden/>
          </w:rPr>
        </w:r>
        <w:r>
          <w:rPr>
            <w:webHidden/>
          </w:rPr>
          <w:fldChar w:fldCharType="separate"/>
        </w:r>
        <w:r w:rsidR="00D00FC9">
          <w:rPr>
            <w:webHidden/>
          </w:rPr>
          <w:t>50</w:t>
        </w:r>
        <w:r>
          <w:rPr>
            <w:webHidden/>
          </w:rPr>
          <w:fldChar w:fldCharType="end"/>
        </w:r>
      </w:hyperlink>
    </w:p>
    <w:p w14:paraId="79396762" w14:textId="473ED7DF"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0978" w:history="1">
        <w:r w:rsidRPr="002824DF">
          <w:rPr>
            <w:rStyle w:val="a3"/>
            <w:noProof/>
          </w:rPr>
          <w:t>НОВОСТИ МАКРОЭКОНОМИКИ</w:t>
        </w:r>
        <w:r>
          <w:rPr>
            <w:noProof/>
            <w:webHidden/>
          </w:rPr>
          <w:tab/>
        </w:r>
        <w:r>
          <w:rPr>
            <w:noProof/>
            <w:webHidden/>
          </w:rPr>
          <w:fldChar w:fldCharType="begin"/>
        </w:r>
        <w:r>
          <w:rPr>
            <w:noProof/>
            <w:webHidden/>
          </w:rPr>
          <w:instrText xml:space="preserve"> PAGEREF _Toc229120978 \h </w:instrText>
        </w:r>
        <w:r>
          <w:rPr>
            <w:noProof/>
            <w:webHidden/>
          </w:rPr>
        </w:r>
        <w:r>
          <w:rPr>
            <w:noProof/>
            <w:webHidden/>
          </w:rPr>
          <w:fldChar w:fldCharType="separate"/>
        </w:r>
        <w:r w:rsidR="00D00FC9">
          <w:rPr>
            <w:noProof/>
            <w:webHidden/>
          </w:rPr>
          <w:t>52</w:t>
        </w:r>
        <w:r>
          <w:rPr>
            <w:noProof/>
            <w:webHidden/>
          </w:rPr>
          <w:fldChar w:fldCharType="end"/>
        </w:r>
      </w:hyperlink>
    </w:p>
    <w:p w14:paraId="2A4011AA" w14:textId="18AA0E69"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79" w:history="1">
        <w:r w:rsidRPr="002824DF">
          <w:rPr>
            <w:rStyle w:val="a3"/>
            <w:noProof/>
          </w:rPr>
          <w:t>Радио «Комсомольская правда», 07.05.2026, Рынок труда в России меняется: работников старше 60 лет стало больше, чем молодежи</w:t>
        </w:r>
        <w:r>
          <w:rPr>
            <w:noProof/>
            <w:webHidden/>
          </w:rPr>
          <w:tab/>
        </w:r>
        <w:r>
          <w:rPr>
            <w:noProof/>
            <w:webHidden/>
          </w:rPr>
          <w:fldChar w:fldCharType="begin"/>
        </w:r>
        <w:r>
          <w:rPr>
            <w:noProof/>
            <w:webHidden/>
          </w:rPr>
          <w:instrText xml:space="preserve"> PAGEREF _Toc229120979 \h </w:instrText>
        </w:r>
        <w:r>
          <w:rPr>
            <w:noProof/>
            <w:webHidden/>
          </w:rPr>
        </w:r>
        <w:r>
          <w:rPr>
            <w:noProof/>
            <w:webHidden/>
          </w:rPr>
          <w:fldChar w:fldCharType="separate"/>
        </w:r>
        <w:r w:rsidR="00D00FC9">
          <w:rPr>
            <w:noProof/>
            <w:webHidden/>
          </w:rPr>
          <w:t>52</w:t>
        </w:r>
        <w:r>
          <w:rPr>
            <w:noProof/>
            <w:webHidden/>
          </w:rPr>
          <w:fldChar w:fldCharType="end"/>
        </w:r>
      </w:hyperlink>
    </w:p>
    <w:p w14:paraId="76F2725C" w14:textId="0B99B63C" w:rsidR="00150AED" w:rsidRDefault="00150AED">
      <w:pPr>
        <w:pStyle w:val="31"/>
        <w:rPr>
          <w:rFonts w:asciiTheme="minorHAnsi" w:eastAsiaTheme="minorEastAsia" w:hAnsiTheme="minorHAnsi" w:cstheme="minorBidi"/>
          <w:sz w:val="22"/>
          <w:szCs w:val="22"/>
        </w:rPr>
      </w:pPr>
      <w:hyperlink w:anchor="_Toc229120980" w:history="1">
        <w:r w:rsidRPr="002824DF">
          <w:rPr>
            <w:rStyle w:val="a3"/>
          </w:rPr>
          <w:t>Российский рынок труда столкнулся с заметным возрастным перекосом. По данным на апрель 2026 года, граждане старше 60 лет составляют 12 % всех занятых в экономике страны, тогда как доля работников младше 30 лет достигла лишь 11 %. О сложившейся ситуации сообщил министр труда Антон Котяков. Таким образом, впервые за многие десятилетия число работающих пенсионеров оказалось выше количества молодых сотрудников, передает МК.</w:t>
        </w:r>
        <w:r>
          <w:rPr>
            <w:webHidden/>
          </w:rPr>
          <w:tab/>
        </w:r>
        <w:r>
          <w:rPr>
            <w:webHidden/>
          </w:rPr>
          <w:fldChar w:fldCharType="begin"/>
        </w:r>
        <w:r>
          <w:rPr>
            <w:webHidden/>
          </w:rPr>
          <w:instrText xml:space="preserve"> PAGEREF _Toc229120980 \h </w:instrText>
        </w:r>
        <w:r>
          <w:rPr>
            <w:webHidden/>
          </w:rPr>
        </w:r>
        <w:r>
          <w:rPr>
            <w:webHidden/>
          </w:rPr>
          <w:fldChar w:fldCharType="separate"/>
        </w:r>
        <w:r w:rsidR="00D00FC9">
          <w:rPr>
            <w:webHidden/>
          </w:rPr>
          <w:t>52</w:t>
        </w:r>
        <w:r>
          <w:rPr>
            <w:webHidden/>
          </w:rPr>
          <w:fldChar w:fldCharType="end"/>
        </w:r>
      </w:hyperlink>
    </w:p>
    <w:p w14:paraId="4E1A17D3" w14:textId="0CAE1233"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81" w:history="1">
        <w:r w:rsidRPr="002824DF">
          <w:rPr>
            <w:rStyle w:val="a3"/>
            <w:noProof/>
          </w:rPr>
          <w:t>Независимая газета, 07.05.2026, Статистика марта изменила глубину спада в экономике России</w:t>
        </w:r>
        <w:r>
          <w:rPr>
            <w:noProof/>
            <w:webHidden/>
          </w:rPr>
          <w:tab/>
        </w:r>
        <w:r>
          <w:rPr>
            <w:noProof/>
            <w:webHidden/>
          </w:rPr>
          <w:fldChar w:fldCharType="begin"/>
        </w:r>
        <w:r>
          <w:rPr>
            <w:noProof/>
            <w:webHidden/>
          </w:rPr>
          <w:instrText xml:space="preserve"> PAGEREF _Toc229120981 \h </w:instrText>
        </w:r>
        <w:r>
          <w:rPr>
            <w:noProof/>
            <w:webHidden/>
          </w:rPr>
        </w:r>
        <w:r>
          <w:rPr>
            <w:noProof/>
            <w:webHidden/>
          </w:rPr>
          <w:fldChar w:fldCharType="separate"/>
        </w:r>
        <w:r w:rsidR="00D00FC9">
          <w:rPr>
            <w:noProof/>
            <w:webHidden/>
          </w:rPr>
          <w:t>53</w:t>
        </w:r>
        <w:r>
          <w:rPr>
            <w:noProof/>
            <w:webHidden/>
          </w:rPr>
          <w:fldChar w:fldCharType="end"/>
        </w:r>
      </w:hyperlink>
    </w:p>
    <w:p w14:paraId="5A10E2C7" w14:textId="5B2C80E8" w:rsidR="00150AED" w:rsidRDefault="00150AED">
      <w:pPr>
        <w:pStyle w:val="31"/>
        <w:rPr>
          <w:rFonts w:asciiTheme="minorHAnsi" w:eastAsiaTheme="minorEastAsia" w:hAnsiTheme="minorHAnsi" w:cstheme="minorBidi"/>
          <w:sz w:val="22"/>
          <w:szCs w:val="22"/>
        </w:rPr>
      </w:pPr>
      <w:hyperlink w:anchor="_Toc229120982" w:history="1">
        <w:r w:rsidRPr="002824DF">
          <w:rPr>
            <w:rStyle w:val="a3"/>
          </w:rPr>
          <w:t>Война в Ормузском проливе радикально изменила экономические прогнозы в России на 2026 год. До начала иранского кризиса рецессия в РФ многим казалась неизбежной. Но ожидаемый рост цен на товары российского экспорта простимулировал оживление нашей экономики в марте и апреле 2026 года. Позитивная официальная статистика марта уменьшила глубину спада ВВП в первом квартале до 0,4%. А перспектива затяжного кризиса в Ормузском проливе дает России шанс завершить текущий год с символическим приростом ее валового внутреннего продукта.</w:t>
        </w:r>
        <w:r>
          <w:rPr>
            <w:webHidden/>
          </w:rPr>
          <w:tab/>
        </w:r>
        <w:r>
          <w:rPr>
            <w:webHidden/>
          </w:rPr>
          <w:fldChar w:fldCharType="begin"/>
        </w:r>
        <w:r>
          <w:rPr>
            <w:webHidden/>
          </w:rPr>
          <w:instrText xml:space="preserve"> PAGEREF _Toc229120982 \h </w:instrText>
        </w:r>
        <w:r>
          <w:rPr>
            <w:webHidden/>
          </w:rPr>
        </w:r>
        <w:r>
          <w:rPr>
            <w:webHidden/>
          </w:rPr>
          <w:fldChar w:fldCharType="separate"/>
        </w:r>
        <w:r w:rsidR="00D00FC9">
          <w:rPr>
            <w:webHidden/>
          </w:rPr>
          <w:t>53</w:t>
        </w:r>
        <w:r>
          <w:rPr>
            <w:webHidden/>
          </w:rPr>
          <w:fldChar w:fldCharType="end"/>
        </w:r>
      </w:hyperlink>
    </w:p>
    <w:p w14:paraId="54D8C010" w14:textId="7F39664C"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83" w:history="1">
        <w:r w:rsidRPr="002824DF">
          <w:rPr>
            <w:rStyle w:val="a3"/>
            <w:noProof/>
          </w:rPr>
          <w:t>Ведомости, 08.05.2026, ЦБ объяснил причины «медленного и неравномерного» снижения дефицита кадров</w:t>
        </w:r>
        <w:r>
          <w:rPr>
            <w:noProof/>
            <w:webHidden/>
          </w:rPr>
          <w:tab/>
        </w:r>
        <w:r>
          <w:rPr>
            <w:noProof/>
            <w:webHidden/>
          </w:rPr>
          <w:fldChar w:fldCharType="begin"/>
        </w:r>
        <w:r>
          <w:rPr>
            <w:noProof/>
            <w:webHidden/>
          </w:rPr>
          <w:instrText xml:space="preserve"> PAGEREF _Toc229120983 \h </w:instrText>
        </w:r>
        <w:r>
          <w:rPr>
            <w:noProof/>
            <w:webHidden/>
          </w:rPr>
        </w:r>
        <w:r>
          <w:rPr>
            <w:noProof/>
            <w:webHidden/>
          </w:rPr>
          <w:fldChar w:fldCharType="separate"/>
        </w:r>
        <w:r w:rsidR="00D00FC9">
          <w:rPr>
            <w:noProof/>
            <w:webHidden/>
          </w:rPr>
          <w:t>54</w:t>
        </w:r>
        <w:r>
          <w:rPr>
            <w:noProof/>
            <w:webHidden/>
          </w:rPr>
          <w:fldChar w:fldCharType="end"/>
        </w:r>
      </w:hyperlink>
    </w:p>
    <w:p w14:paraId="1A4D0280" w14:textId="712FDDB0" w:rsidR="00150AED" w:rsidRDefault="00150AED">
      <w:pPr>
        <w:pStyle w:val="31"/>
        <w:rPr>
          <w:rFonts w:asciiTheme="minorHAnsi" w:eastAsiaTheme="minorEastAsia" w:hAnsiTheme="minorHAnsi" w:cstheme="minorBidi"/>
          <w:sz w:val="22"/>
          <w:szCs w:val="22"/>
        </w:rPr>
      </w:pPr>
      <w:hyperlink w:anchor="_Toc229120984" w:history="1">
        <w:r w:rsidRPr="002824DF">
          <w:rPr>
            <w:rStyle w:val="a3"/>
          </w:rPr>
          <w:t>Возвращение рынка труда к сбалансированному состоянию происходит "медленно и неравномерно" из-за недостаточно эффективного распределения рабочей силы. Такой вывод сделали члены совета директоров ЦБ на последнем заседании. Их позиция вошла в резюме обсуждения ключевой ставки, опубликованное 7 мая.</w:t>
        </w:r>
        <w:r>
          <w:rPr>
            <w:webHidden/>
          </w:rPr>
          <w:tab/>
        </w:r>
        <w:r>
          <w:rPr>
            <w:webHidden/>
          </w:rPr>
          <w:fldChar w:fldCharType="begin"/>
        </w:r>
        <w:r>
          <w:rPr>
            <w:webHidden/>
          </w:rPr>
          <w:instrText xml:space="preserve"> PAGEREF _Toc229120984 \h </w:instrText>
        </w:r>
        <w:r>
          <w:rPr>
            <w:webHidden/>
          </w:rPr>
        </w:r>
        <w:r>
          <w:rPr>
            <w:webHidden/>
          </w:rPr>
          <w:fldChar w:fldCharType="separate"/>
        </w:r>
        <w:r w:rsidR="00D00FC9">
          <w:rPr>
            <w:webHidden/>
          </w:rPr>
          <w:t>54</w:t>
        </w:r>
        <w:r>
          <w:rPr>
            <w:webHidden/>
          </w:rPr>
          <w:fldChar w:fldCharType="end"/>
        </w:r>
      </w:hyperlink>
    </w:p>
    <w:p w14:paraId="1765B66E" w14:textId="65E2587B"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85" w:history="1">
        <w:r w:rsidRPr="002824DF">
          <w:rPr>
            <w:rStyle w:val="a3"/>
            <w:noProof/>
          </w:rPr>
          <w:t>Ведомости, 07.05.2026, Выплата на свадьбу стала самой частой мерой поддержки семей от работодателя</w:t>
        </w:r>
        <w:r>
          <w:rPr>
            <w:noProof/>
            <w:webHidden/>
          </w:rPr>
          <w:tab/>
        </w:r>
        <w:r>
          <w:rPr>
            <w:noProof/>
            <w:webHidden/>
          </w:rPr>
          <w:fldChar w:fldCharType="begin"/>
        </w:r>
        <w:r>
          <w:rPr>
            <w:noProof/>
            <w:webHidden/>
          </w:rPr>
          <w:instrText xml:space="preserve"> PAGEREF _Toc229120985 \h </w:instrText>
        </w:r>
        <w:r>
          <w:rPr>
            <w:noProof/>
            <w:webHidden/>
          </w:rPr>
        </w:r>
        <w:r>
          <w:rPr>
            <w:noProof/>
            <w:webHidden/>
          </w:rPr>
          <w:fldChar w:fldCharType="separate"/>
        </w:r>
        <w:r w:rsidR="00D00FC9">
          <w:rPr>
            <w:noProof/>
            <w:webHidden/>
          </w:rPr>
          <w:t>57</w:t>
        </w:r>
        <w:r>
          <w:rPr>
            <w:noProof/>
            <w:webHidden/>
          </w:rPr>
          <w:fldChar w:fldCharType="end"/>
        </w:r>
      </w:hyperlink>
    </w:p>
    <w:p w14:paraId="341449D7" w14:textId="5C644046" w:rsidR="00150AED" w:rsidRDefault="00150AED">
      <w:pPr>
        <w:pStyle w:val="31"/>
        <w:rPr>
          <w:rFonts w:asciiTheme="minorHAnsi" w:eastAsiaTheme="minorEastAsia" w:hAnsiTheme="minorHAnsi" w:cstheme="minorBidi"/>
          <w:sz w:val="22"/>
          <w:szCs w:val="22"/>
        </w:rPr>
      </w:pPr>
      <w:hyperlink w:anchor="_Toc229120986" w:history="1">
        <w:r w:rsidRPr="002824DF">
          <w:rPr>
            <w:rStyle w:val="a3"/>
          </w:rPr>
          <w:t>Самыми распространенными льготами для поддержки молодых семей стали выплата на свадьбу (у 42% компаний), доплата к пособию по беременности (41%) и добровольное медицинское страхование для супругов (41%). К такому выводу пришла компания «Технологии доверия». Она провела исследование среди 87 организаций (своих клиентов) в октябре 2025 г. – марте 2026 г., они представляли 15 отраслей. Результаты исследования есть у «Ведомостей».</w:t>
        </w:r>
        <w:r>
          <w:rPr>
            <w:webHidden/>
          </w:rPr>
          <w:tab/>
        </w:r>
        <w:r>
          <w:rPr>
            <w:webHidden/>
          </w:rPr>
          <w:fldChar w:fldCharType="begin"/>
        </w:r>
        <w:r>
          <w:rPr>
            <w:webHidden/>
          </w:rPr>
          <w:instrText xml:space="preserve"> PAGEREF _Toc229120986 \h </w:instrText>
        </w:r>
        <w:r>
          <w:rPr>
            <w:webHidden/>
          </w:rPr>
        </w:r>
        <w:r>
          <w:rPr>
            <w:webHidden/>
          </w:rPr>
          <w:fldChar w:fldCharType="separate"/>
        </w:r>
        <w:r w:rsidR="00D00FC9">
          <w:rPr>
            <w:webHidden/>
          </w:rPr>
          <w:t>57</w:t>
        </w:r>
        <w:r>
          <w:rPr>
            <w:webHidden/>
          </w:rPr>
          <w:fldChar w:fldCharType="end"/>
        </w:r>
      </w:hyperlink>
    </w:p>
    <w:p w14:paraId="09619992" w14:textId="3718E7C0"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87" w:history="1">
        <w:r w:rsidRPr="002824DF">
          <w:rPr>
            <w:rStyle w:val="a3"/>
            <w:noProof/>
          </w:rPr>
          <w:t>МК, 07.05.2026, Битый небитого везет: на рынке труда пожилых россиян стало больше, чем молодых</w:t>
        </w:r>
        <w:r>
          <w:rPr>
            <w:noProof/>
            <w:webHidden/>
          </w:rPr>
          <w:tab/>
        </w:r>
        <w:r>
          <w:rPr>
            <w:noProof/>
            <w:webHidden/>
          </w:rPr>
          <w:fldChar w:fldCharType="begin"/>
        </w:r>
        <w:r>
          <w:rPr>
            <w:noProof/>
            <w:webHidden/>
          </w:rPr>
          <w:instrText xml:space="preserve"> PAGEREF _Toc229120987 \h </w:instrText>
        </w:r>
        <w:r>
          <w:rPr>
            <w:noProof/>
            <w:webHidden/>
          </w:rPr>
        </w:r>
        <w:r>
          <w:rPr>
            <w:noProof/>
            <w:webHidden/>
          </w:rPr>
          <w:fldChar w:fldCharType="separate"/>
        </w:r>
        <w:r w:rsidR="00D00FC9">
          <w:rPr>
            <w:noProof/>
            <w:webHidden/>
          </w:rPr>
          <w:t>58</w:t>
        </w:r>
        <w:r>
          <w:rPr>
            <w:noProof/>
            <w:webHidden/>
          </w:rPr>
          <w:fldChar w:fldCharType="end"/>
        </w:r>
      </w:hyperlink>
    </w:p>
    <w:p w14:paraId="004D2F10" w14:textId="210961AA" w:rsidR="00150AED" w:rsidRDefault="00150AED">
      <w:pPr>
        <w:pStyle w:val="31"/>
        <w:rPr>
          <w:rFonts w:asciiTheme="minorHAnsi" w:eastAsiaTheme="minorEastAsia" w:hAnsiTheme="minorHAnsi" w:cstheme="minorBidi"/>
          <w:sz w:val="22"/>
          <w:szCs w:val="22"/>
        </w:rPr>
      </w:pPr>
      <w:hyperlink w:anchor="_Toc229120988" w:history="1">
        <w:r w:rsidRPr="002824DF">
          <w:rPr>
            <w:rStyle w:val="a3"/>
          </w:rPr>
          <w:t>На апрель 2026 года на рынке труда доля работников старше 60 лет составляет 12 % занятого населения. А молодежь возрастом до 30 лет – лишь 11 %. О такой диспропорции в сфере занятости сообщил министр труда Антон Котяков. Впервые за долгие десятилетия работающие старики обогнали по количеству молодых. Понятно, что подобные перекосы ничего хорошего экономики страны не сулят.</w:t>
        </w:r>
        <w:r>
          <w:rPr>
            <w:webHidden/>
          </w:rPr>
          <w:tab/>
        </w:r>
        <w:r>
          <w:rPr>
            <w:webHidden/>
          </w:rPr>
          <w:fldChar w:fldCharType="begin"/>
        </w:r>
        <w:r>
          <w:rPr>
            <w:webHidden/>
          </w:rPr>
          <w:instrText xml:space="preserve"> PAGEREF _Toc229120988 \h </w:instrText>
        </w:r>
        <w:r>
          <w:rPr>
            <w:webHidden/>
          </w:rPr>
        </w:r>
        <w:r>
          <w:rPr>
            <w:webHidden/>
          </w:rPr>
          <w:fldChar w:fldCharType="separate"/>
        </w:r>
        <w:r w:rsidR="00D00FC9">
          <w:rPr>
            <w:webHidden/>
          </w:rPr>
          <w:t>58</w:t>
        </w:r>
        <w:r>
          <w:rPr>
            <w:webHidden/>
          </w:rPr>
          <w:fldChar w:fldCharType="end"/>
        </w:r>
      </w:hyperlink>
    </w:p>
    <w:p w14:paraId="2C13350E" w14:textId="615C91C8"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89" w:history="1">
        <w:r w:rsidRPr="002824DF">
          <w:rPr>
            <w:rStyle w:val="a3"/>
            <w:noProof/>
          </w:rPr>
          <w:t>Коммерсантъ, 07.05.2026, Частные инвесторы удвоили вложения в ценные бумаги на Мосбирже</w:t>
        </w:r>
        <w:r>
          <w:rPr>
            <w:noProof/>
            <w:webHidden/>
          </w:rPr>
          <w:tab/>
        </w:r>
        <w:r>
          <w:rPr>
            <w:noProof/>
            <w:webHidden/>
          </w:rPr>
          <w:fldChar w:fldCharType="begin"/>
        </w:r>
        <w:r>
          <w:rPr>
            <w:noProof/>
            <w:webHidden/>
          </w:rPr>
          <w:instrText xml:space="preserve"> PAGEREF _Toc229120989 \h </w:instrText>
        </w:r>
        <w:r>
          <w:rPr>
            <w:noProof/>
            <w:webHidden/>
          </w:rPr>
        </w:r>
        <w:r>
          <w:rPr>
            <w:noProof/>
            <w:webHidden/>
          </w:rPr>
          <w:fldChar w:fldCharType="separate"/>
        </w:r>
        <w:r w:rsidR="00D00FC9">
          <w:rPr>
            <w:noProof/>
            <w:webHidden/>
          </w:rPr>
          <w:t>60</w:t>
        </w:r>
        <w:r>
          <w:rPr>
            <w:noProof/>
            <w:webHidden/>
          </w:rPr>
          <w:fldChar w:fldCharType="end"/>
        </w:r>
      </w:hyperlink>
    </w:p>
    <w:p w14:paraId="77E7356C" w14:textId="5071D052" w:rsidR="00150AED" w:rsidRDefault="00150AED">
      <w:pPr>
        <w:pStyle w:val="31"/>
        <w:rPr>
          <w:rFonts w:asciiTheme="minorHAnsi" w:eastAsiaTheme="minorEastAsia" w:hAnsiTheme="minorHAnsi" w:cstheme="minorBidi"/>
          <w:sz w:val="22"/>
          <w:szCs w:val="22"/>
        </w:rPr>
      </w:pPr>
      <w:hyperlink w:anchor="_Toc229120990" w:history="1">
        <w:r w:rsidRPr="002824DF">
          <w:rPr>
            <w:rStyle w:val="a3"/>
          </w:rPr>
          <w:t>Физлица в апреле инвестировали в ценные бумаги на фондовом рынке Московской биржи 348 млрд руб. Это почти вдвое больше в сравнении с аналогичным месяцем прошлого года, следует из пресс-релиза торговой площадки. При этом вложения в акции выросли в 1,9 раза и составили 45,2 млрд руб., инвестиции в облигации увеличились на 57% до 265 млрд руб. Инвесторы вложили в паевые инвестиционные фонды 37 млрд руб.</w:t>
        </w:r>
        <w:r>
          <w:rPr>
            <w:webHidden/>
          </w:rPr>
          <w:tab/>
        </w:r>
        <w:r>
          <w:rPr>
            <w:webHidden/>
          </w:rPr>
          <w:fldChar w:fldCharType="begin"/>
        </w:r>
        <w:r>
          <w:rPr>
            <w:webHidden/>
          </w:rPr>
          <w:instrText xml:space="preserve"> PAGEREF _Toc229120990 \h </w:instrText>
        </w:r>
        <w:r>
          <w:rPr>
            <w:webHidden/>
          </w:rPr>
        </w:r>
        <w:r>
          <w:rPr>
            <w:webHidden/>
          </w:rPr>
          <w:fldChar w:fldCharType="separate"/>
        </w:r>
        <w:r w:rsidR="00D00FC9">
          <w:rPr>
            <w:webHidden/>
          </w:rPr>
          <w:t>60</w:t>
        </w:r>
        <w:r>
          <w:rPr>
            <w:webHidden/>
          </w:rPr>
          <w:fldChar w:fldCharType="end"/>
        </w:r>
      </w:hyperlink>
    </w:p>
    <w:p w14:paraId="7BF96891" w14:textId="0E98B6D6"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91" w:history="1">
        <w:r w:rsidRPr="002824DF">
          <w:rPr>
            <w:rStyle w:val="a3"/>
            <w:noProof/>
          </w:rPr>
          <w:t>Эксперт, 07.05.2026, Деньги уходят с депозитов в облигации</w:t>
        </w:r>
        <w:r>
          <w:rPr>
            <w:noProof/>
            <w:webHidden/>
          </w:rPr>
          <w:tab/>
        </w:r>
        <w:r>
          <w:rPr>
            <w:noProof/>
            <w:webHidden/>
          </w:rPr>
          <w:fldChar w:fldCharType="begin"/>
        </w:r>
        <w:r>
          <w:rPr>
            <w:noProof/>
            <w:webHidden/>
          </w:rPr>
          <w:instrText xml:space="preserve"> PAGEREF _Toc229120991 \h </w:instrText>
        </w:r>
        <w:r>
          <w:rPr>
            <w:noProof/>
            <w:webHidden/>
          </w:rPr>
        </w:r>
        <w:r>
          <w:rPr>
            <w:noProof/>
            <w:webHidden/>
          </w:rPr>
          <w:fldChar w:fldCharType="separate"/>
        </w:r>
        <w:r w:rsidR="00D00FC9">
          <w:rPr>
            <w:noProof/>
            <w:webHidden/>
          </w:rPr>
          <w:t>60</w:t>
        </w:r>
        <w:r>
          <w:rPr>
            <w:noProof/>
            <w:webHidden/>
          </w:rPr>
          <w:fldChar w:fldCharType="end"/>
        </w:r>
      </w:hyperlink>
    </w:p>
    <w:p w14:paraId="2A2D7817" w14:textId="1E2C2966" w:rsidR="00150AED" w:rsidRDefault="00150AED">
      <w:pPr>
        <w:pStyle w:val="31"/>
        <w:rPr>
          <w:rFonts w:asciiTheme="minorHAnsi" w:eastAsiaTheme="minorEastAsia" w:hAnsiTheme="minorHAnsi" w:cstheme="minorBidi"/>
          <w:sz w:val="22"/>
          <w:szCs w:val="22"/>
        </w:rPr>
      </w:pPr>
      <w:hyperlink w:anchor="_Toc229120992" w:history="1">
        <w:r w:rsidRPr="002824DF">
          <w:rPr>
            <w:rStyle w:val="a3"/>
          </w:rPr>
          <w:t>Свежие данные Московской биржи показали усиление чистого притока денег частных инвесторов в облигации. По итогам апреля 2026 г. объем вложений составил рекордные 265,5 млрд руб. Из них 63% пришлись на вложения в корпоративные облигации, а 37% - на облигации федерального займа (ОФЗ) и долговые бумаги регионов. Цифра смотрится всё еще скромно по сравнению с общим объемом вкладов россиян в 67 трлн руб., но приток новых денег на банковские депозиты практически остановился, а в облигации, наоборот, ускорился. Модель сберегательного поведения людей меняется на глазах не только из-за снижения доходностей по вкладам, но и благодаря радикальному упрощению процесса вложения денег в ценные бумаги.</w:t>
        </w:r>
        <w:r>
          <w:rPr>
            <w:webHidden/>
          </w:rPr>
          <w:tab/>
        </w:r>
        <w:r>
          <w:rPr>
            <w:webHidden/>
          </w:rPr>
          <w:fldChar w:fldCharType="begin"/>
        </w:r>
        <w:r>
          <w:rPr>
            <w:webHidden/>
          </w:rPr>
          <w:instrText xml:space="preserve"> PAGEREF _Toc229120992 \h </w:instrText>
        </w:r>
        <w:r>
          <w:rPr>
            <w:webHidden/>
          </w:rPr>
        </w:r>
        <w:r>
          <w:rPr>
            <w:webHidden/>
          </w:rPr>
          <w:fldChar w:fldCharType="separate"/>
        </w:r>
        <w:r w:rsidR="00D00FC9">
          <w:rPr>
            <w:webHidden/>
          </w:rPr>
          <w:t>60</w:t>
        </w:r>
        <w:r>
          <w:rPr>
            <w:webHidden/>
          </w:rPr>
          <w:fldChar w:fldCharType="end"/>
        </w:r>
      </w:hyperlink>
    </w:p>
    <w:p w14:paraId="2D64D61C" w14:textId="7D88315E"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93" w:history="1">
        <w:r w:rsidRPr="002824DF">
          <w:rPr>
            <w:rStyle w:val="a3"/>
            <w:noProof/>
          </w:rPr>
          <w:t>РБК, 07.05.2026, Личные фонды: структура владения и налоговая оптимизация</w:t>
        </w:r>
        <w:r>
          <w:rPr>
            <w:noProof/>
            <w:webHidden/>
          </w:rPr>
          <w:tab/>
        </w:r>
        <w:r>
          <w:rPr>
            <w:noProof/>
            <w:webHidden/>
          </w:rPr>
          <w:fldChar w:fldCharType="begin"/>
        </w:r>
        <w:r>
          <w:rPr>
            <w:noProof/>
            <w:webHidden/>
          </w:rPr>
          <w:instrText xml:space="preserve"> PAGEREF _Toc229120993 \h </w:instrText>
        </w:r>
        <w:r>
          <w:rPr>
            <w:noProof/>
            <w:webHidden/>
          </w:rPr>
        </w:r>
        <w:r>
          <w:rPr>
            <w:noProof/>
            <w:webHidden/>
          </w:rPr>
          <w:fldChar w:fldCharType="separate"/>
        </w:r>
        <w:r w:rsidR="00D00FC9">
          <w:rPr>
            <w:noProof/>
            <w:webHidden/>
          </w:rPr>
          <w:t>62</w:t>
        </w:r>
        <w:r>
          <w:rPr>
            <w:noProof/>
            <w:webHidden/>
          </w:rPr>
          <w:fldChar w:fldCharType="end"/>
        </w:r>
      </w:hyperlink>
    </w:p>
    <w:p w14:paraId="1076BC27" w14:textId="24ACC14E" w:rsidR="00150AED" w:rsidRDefault="00150AED">
      <w:pPr>
        <w:pStyle w:val="31"/>
        <w:rPr>
          <w:rFonts w:asciiTheme="minorHAnsi" w:eastAsiaTheme="minorEastAsia" w:hAnsiTheme="minorHAnsi" w:cstheme="minorBidi"/>
          <w:sz w:val="22"/>
          <w:szCs w:val="22"/>
        </w:rPr>
      </w:pPr>
      <w:hyperlink w:anchor="_Toc229120994" w:history="1">
        <w:r w:rsidRPr="002824DF">
          <w:rPr>
            <w:rStyle w:val="a3"/>
          </w:rPr>
          <w:t>Институт личных фондов в России существует с 2022 года. Но заметный интерес к этому механизму сформировался после изменений законодательства в 2024 году. Именно они расширили возможности личных фондов как инструмента налоговой оптимизации и защиты капитала. О том, как изменилась роль личных фондов и как налоговая модель влияет на их эффективность, рассказал генеральный директор ООО УК «Бореа групп» Никита Мосиенко.</w:t>
        </w:r>
        <w:r>
          <w:rPr>
            <w:webHidden/>
          </w:rPr>
          <w:tab/>
        </w:r>
        <w:r>
          <w:rPr>
            <w:webHidden/>
          </w:rPr>
          <w:fldChar w:fldCharType="begin"/>
        </w:r>
        <w:r>
          <w:rPr>
            <w:webHidden/>
          </w:rPr>
          <w:instrText xml:space="preserve"> PAGEREF _Toc229120994 \h </w:instrText>
        </w:r>
        <w:r>
          <w:rPr>
            <w:webHidden/>
          </w:rPr>
        </w:r>
        <w:r>
          <w:rPr>
            <w:webHidden/>
          </w:rPr>
          <w:fldChar w:fldCharType="separate"/>
        </w:r>
        <w:r w:rsidR="00D00FC9">
          <w:rPr>
            <w:webHidden/>
          </w:rPr>
          <w:t>62</w:t>
        </w:r>
        <w:r>
          <w:rPr>
            <w:webHidden/>
          </w:rPr>
          <w:fldChar w:fldCharType="end"/>
        </w:r>
      </w:hyperlink>
    </w:p>
    <w:p w14:paraId="361CDEB0" w14:textId="6B134C9B"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95" w:history="1">
        <w:r w:rsidRPr="002824DF">
          <w:rPr>
            <w:rStyle w:val="a3"/>
            <w:noProof/>
          </w:rPr>
          <w:t>Конкурент, 07.05.2026, И пенсия не понадобится. Россияне нашли золотую жилу</w:t>
        </w:r>
        <w:r>
          <w:rPr>
            <w:noProof/>
            <w:webHidden/>
          </w:rPr>
          <w:tab/>
        </w:r>
        <w:r>
          <w:rPr>
            <w:noProof/>
            <w:webHidden/>
          </w:rPr>
          <w:fldChar w:fldCharType="begin"/>
        </w:r>
        <w:r>
          <w:rPr>
            <w:noProof/>
            <w:webHidden/>
          </w:rPr>
          <w:instrText xml:space="preserve"> PAGEREF _Toc229120995 \h </w:instrText>
        </w:r>
        <w:r>
          <w:rPr>
            <w:noProof/>
            <w:webHidden/>
          </w:rPr>
        </w:r>
        <w:r>
          <w:rPr>
            <w:noProof/>
            <w:webHidden/>
          </w:rPr>
          <w:fldChar w:fldCharType="separate"/>
        </w:r>
        <w:r w:rsidR="00D00FC9">
          <w:rPr>
            <w:noProof/>
            <w:webHidden/>
          </w:rPr>
          <w:t>64</w:t>
        </w:r>
        <w:r>
          <w:rPr>
            <w:noProof/>
            <w:webHidden/>
          </w:rPr>
          <w:fldChar w:fldCharType="end"/>
        </w:r>
      </w:hyperlink>
    </w:p>
    <w:p w14:paraId="0C97DA76" w14:textId="5AD80BFA" w:rsidR="00150AED" w:rsidRDefault="00150AED">
      <w:pPr>
        <w:pStyle w:val="31"/>
        <w:rPr>
          <w:rFonts w:asciiTheme="minorHAnsi" w:eastAsiaTheme="minorEastAsia" w:hAnsiTheme="minorHAnsi" w:cstheme="minorBidi"/>
          <w:sz w:val="22"/>
          <w:szCs w:val="22"/>
        </w:rPr>
      </w:pPr>
      <w:hyperlink w:anchor="_Toc229120996" w:history="1">
        <w:r w:rsidRPr="002824DF">
          <w:rPr>
            <w:rStyle w:val="a3"/>
          </w:rPr>
          <w:t>С 2021 по 2025 г. российский рынок структурных продуктов претерпел значительные изменения, превратившись из узкоспециализированного инструмента в динамично развивающийся сектор. Несмотря на то что общий объем рынка в 2025 году сократился вдвое и составил 0,9 трлн руб. (по сравнению с 1,9 трлн в 2024 г., по данным ЦБ), его розничная часть продемонстрировала рост. Массовый сегмент увеличился на 59%, достигнув 540 млрд руб., а количество выпусков возросло на 18%, до 1,4 тыс.</w:t>
        </w:r>
        <w:r>
          <w:rPr>
            <w:webHidden/>
          </w:rPr>
          <w:tab/>
        </w:r>
        <w:r>
          <w:rPr>
            <w:webHidden/>
          </w:rPr>
          <w:fldChar w:fldCharType="begin"/>
        </w:r>
        <w:r>
          <w:rPr>
            <w:webHidden/>
          </w:rPr>
          <w:instrText xml:space="preserve"> PAGEREF _Toc229120996 \h </w:instrText>
        </w:r>
        <w:r>
          <w:rPr>
            <w:webHidden/>
          </w:rPr>
        </w:r>
        <w:r>
          <w:rPr>
            <w:webHidden/>
          </w:rPr>
          <w:fldChar w:fldCharType="separate"/>
        </w:r>
        <w:r w:rsidR="00D00FC9">
          <w:rPr>
            <w:webHidden/>
          </w:rPr>
          <w:t>64</w:t>
        </w:r>
        <w:r>
          <w:rPr>
            <w:webHidden/>
          </w:rPr>
          <w:fldChar w:fldCharType="end"/>
        </w:r>
      </w:hyperlink>
    </w:p>
    <w:p w14:paraId="38A49026" w14:textId="7EC4A447"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97" w:history="1">
        <w:r w:rsidRPr="002824DF">
          <w:rPr>
            <w:rStyle w:val="a3"/>
            <w:noProof/>
          </w:rPr>
          <w:t>Интерфакс, 07.05.2026, ЦБ считает, что динамика расходов в I кв. повышает вероятность меньшего дезинфляционного эффекта от бюджетной политики</w:t>
        </w:r>
        <w:r>
          <w:rPr>
            <w:noProof/>
            <w:webHidden/>
          </w:rPr>
          <w:tab/>
        </w:r>
        <w:r>
          <w:rPr>
            <w:noProof/>
            <w:webHidden/>
          </w:rPr>
          <w:fldChar w:fldCharType="begin"/>
        </w:r>
        <w:r>
          <w:rPr>
            <w:noProof/>
            <w:webHidden/>
          </w:rPr>
          <w:instrText xml:space="preserve"> PAGEREF _Toc229120997 \h </w:instrText>
        </w:r>
        <w:r>
          <w:rPr>
            <w:noProof/>
            <w:webHidden/>
          </w:rPr>
        </w:r>
        <w:r>
          <w:rPr>
            <w:noProof/>
            <w:webHidden/>
          </w:rPr>
          <w:fldChar w:fldCharType="separate"/>
        </w:r>
        <w:r w:rsidR="00D00FC9">
          <w:rPr>
            <w:noProof/>
            <w:webHidden/>
          </w:rPr>
          <w:t>65</w:t>
        </w:r>
        <w:r>
          <w:rPr>
            <w:noProof/>
            <w:webHidden/>
          </w:rPr>
          <w:fldChar w:fldCharType="end"/>
        </w:r>
      </w:hyperlink>
    </w:p>
    <w:p w14:paraId="1C3ACCE3" w14:textId="03E1C114" w:rsidR="00150AED" w:rsidRDefault="00150AED">
      <w:pPr>
        <w:pStyle w:val="31"/>
        <w:rPr>
          <w:rFonts w:asciiTheme="minorHAnsi" w:eastAsiaTheme="minorEastAsia" w:hAnsiTheme="minorHAnsi" w:cstheme="minorBidi"/>
          <w:sz w:val="22"/>
          <w:szCs w:val="22"/>
        </w:rPr>
      </w:pPr>
      <w:hyperlink w:anchor="_Toc229120998" w:history="1">
        <w:r w:rsidRPr="002824DF">
          <w:rPr>
            <w:rStyle w:val="a3"/>
          </w:rPr>
          <w:t>Высокий уровень дефицита и рекордные расходы федерального бюджета в первом квартале могут привести к большему бюджетному импульсу по итогам 2026 года, что повышает вероятность меньшего, чем ожидалось, дезинфляционного эффекта от бюджетной политики, говорится в резюме обсуждения ключевой ставки ЦБ РФ.</w:t>
        </w:r>
        <w:r>
          <w:rPr>
            <w:webHidden/>
          </w:rPr>
          <w:tab/>
        </w:r>
        <w:r>
          <w:rPr>
            <w:webHidden/>
          </w:rPr>
          <w:fldChar w:fldCharType="begin"/>
        </w:r>
        <w:r>
          <w:rPr>
            <w:webHidden/>
          </w:rPr>
          <w:instrText xml:space="preserve"> PAGEREF _Toc229120998 \h </w:instrText>
        </w:r>
        <w:r>
          <w:rPr>
            <w:webHidden/>
          </w:rPr>
        </w:r>
        <w:r>
          <w:rPr>
            <w:webHidden/>
          </w:rPr>
          <w:fldChar w:fldCharType="separate"/>
        </w:r>
        <w:r w:rsidR="00D00FC9">
          <w:rPr>
            <w:webHidden/>
          </w:rPr>
          <w:t>65</w:t>
        </w:r>
        <w:r>
          <w:rPr>
            <w:webHidden/>
          </w:rPr>
          <w:fldChar w:fldCharType="end"/>
        </w:r>
      </w:hyperlink>
    </w:p>
    <w:p w14:paraId="16D2D418" w14:textId="7ABEA0ED" w:rsidR="00150AED" w:rsidRDefault="00150AED">
      <w:pPr>
        <w:pStyle w:val="21"/>
        <w:tabs>
          <w:tab w:val="right" w:leader="dot" w:pos="9061"/>
        </w:tabs>
        <w:rPr>
          <w:rFonts w:asciiTheme="minorHAnsi" w:eastAsiaTheme="minorEastAsia" w:hAnsiTheme="minorHAnsi" w:cstheme="minorBidi"/>
          <w:noProof/>
          <w:sz w:val="22"/>
          <w:szCs w:val="22"/>
        </w:rPr>
      </w:pPr>
      <w:hyperlink w:anchor="_Toc229120999" w:history="1">
        <w:r w:rsidRPr="002824DF">
          <w:rPr>
            <w:rStyle w:val="a3"/>
            <w:noProof/>
          </w:rPr>
          <w:t>Интерфакс, 07.05.2026, Центробанк при осторожном снижении ставки учел возросшую неопределенность и риски</w:t>
        </w:r>
        <w:r>
          <w:rPr>
            <w:noProof/>
            <w:webHidden/>
          </w:rPr>
          <w:tab/>
        </w:r>
        <w:r>
          <w:rPr>
            <w:noProof/>
            <w:webHidden/>
          </w:rPr>
          <w:fldChar w:fldCharType="begin"/>
        </w:r>
        <w:r>
          <w:rPr>
            <w:noProof/>
            <w:webHidden/>
          </w:rPr>
          <w:instrText xml:space="preserve"> PAGEREF _Toc229120999 \h </w:instrText>
        </w:r>
        <w:r>
          <w:rPr>
            <w:noProof/>
            <w:webHidden/>
          </w:rPr>
        </w:r>
        <w:r>
          <w:rPr>
            <w:noProof/>
            <w:webHidden/>
          </w:rPr>
          <w:fldChar w:fldCharType="separate"/>
        </w:r>
        <w:r w:rsidR="00D00FC9">
          <w:rPr>
            <w:noProof/>
            <w:webHidden/>
          </w:rPr>
          <w:t>66</w:t>
        </w:r>
        <w:r>
          <w:rPr>
            <w:noProof/>
            <w:webHidden/>
          </w:rPr>
          <w:fldChar w:fldCharType="end"/>
        </w:r>
      </w:hyperlink>
    </w:p>
    <w:p w14:paraId="311F55F7" w14:textId="293BE53E" w:rsidR="00150AED" w:rsidRDefault="00150AED">
      <w:pPr>
        <w:pStyle w:val="31"/>
        <w:rPr>
          <w:rFonts w:asciiTheme="minorHAnsi" w:eastAsiaTheme="minorEastAsia" w:hAnsiTheme="minorHAnsi" w:cstheme="minorBidi"/>
          <w:sz w:val="22"/>
          <w:szCs w:val="22"/>
        </w:rPr>
      </w:pPr>
      <w:hyperlink w:anchor="_Toc229121000" w:history="1">
        <w:r w:rsidRPr="002824DF">
          <w:rPr>
            <w:rStyle w:val="a3"/>
          </w:rPr>
          <w:t>Пространство для снижения ключевой ставки есть, но нужно учитывать возросшую неопределенность и проинфляционные риски, говорится в резюме обсуждения ключевой ставки по итогам апрельского заседания совета директоров ЦБ РФ.</w:t>
        </w:r>
        <w:r>
          <w:rPr>
            <w:webHidden/>
          </w:rPr>
          <w:tab/>
        </w:r>
        <w:r>
          <w:rPr>
            <w:webHidden/>
          </w:rPr>
          <w:fldChar w:fldCharType="begin"/>
        </w:r>
        <w:r>
          <w:rPr>
            <w:webHidden/>
          </w:rPr>
          <w:instrText xml:space="preserve"> PAGEREF _Toc229121000 \h </w:instrText>
        </w:r>
        <w:r>
          <w:rPr>
            <w:webHidden/>
          </w:rPr>
        </w:r>
        <w:r>
          <w:rPr>
            <w:webHidden/>
          </w:rPr>
          <w:fldChar w:fldCharType="separate"/>
        </w:r>
        <w:r w:rsidR="00D00FC9">
          <w:rPr>
            <w:webHidden/>
          </w:rPr>
          <w:t>66</w:t>
        </w:r>
        <w:r>
          <w:rPr>
            <w:webHidden/>
          </w:rPr>
          <w:fldChar w:fldCharType="end"/>
        </w:r>
      </w:hyperlink>
    </w:p>
    <w:p w14:paraId="1A31B5E1" w14:textId="2E2E271D"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1001" w:history="1">
        <w:r w:rsidRPr="002824D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_Toc229121001 \h </w:instrText>
        </w:r>
        <w:r>
          <w:rPr>
            <w:noProof/>
            <w:webHidden/>
          </w:rPr>
        </w:r>
        <w:r>
          <w:rPr>
            <w:noProof/>
            <w:webHidden/>
          </w:rPr>
          <w:fldChar w:fldCharType="separate"/>
        </w:r>
        <w:r w:rsidR="00D00FC9">
          <w:rPr>
            <w:noProof/>
            <w:webHidden/>
          </w:rPr>
          <w:t>68</w:t>
        </w:r>
        <w:r>
          <w:rPr>
            <w:noProof/>
            <w:webHidden/>
          </w:rPr>
          <w:fldChar w:fldCharType="end"/>
        </w:r>
      </w:hyperlink>
    </w:p>
    <w:p w14:paraId="001B47B8" w14:textId="6AFF06DB"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1002" w:history="1">
        <w:r w:rsidRPr="002824D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_Toc229121002 \h </w:instrText>
        </w:r>
        <w:r>
          <w:rPr>
            <w:noProof/>
            <w:webHidden/>
          </w:rPr>
        </w:r>
        <w:r>
          <w:rPr>
            <w:noProof/>
            <w:webHidden/>
          </w:rPr>
          <w:fldChar w:fldCharType="separate"/>
        </w:r>
        <w:r w:rsidR="00D00FC9">
          <w:rPr>
            <w:noProof/>
            <w:webHidden/>
          </w:rPr>
          <w:t>68</w:t>
        </w:r>
        <w:r>
          <w:rPr>
            <w:noProof/>
            <w:webHidden/>
          </w:rPr>
          <w:fldChar w:fldCharType="end"/>
        </w:r>
      </w:hyperlink>
    </w:p>
    <w:p w14:paraId="319AFC31" w14:textId="09E67FF4" w:rsidR="00150AED" w:rsidRDefault="00150AED">
      <w:pPr>
        <w:pStyle w:val="21"/>
        <w:tabs>
          <w:tab w:val="right" w:leader="dot" w:pos="9061"/>
        </w:tabs>
        <w:rPr>
          <w:rFonts w:asciiTheme="minorHAnsi" w:eastAsiaTheme="minorEastAsia" w:hAnsiTheme="minorHAnsi" w:cstheme="minorBidi"/>
          <w:noProof/>
          <w:sz w:val="22"/>
          <w:szCs w:val="22"/>
        </w:rPr>
      </w:pPr>
      <w:hyperlink w:anchor="_Toc229121003" w:history="1">
        <w:r w:rsidRPr="002824DF">
          <w:rPr>
            <w:rStyle w:val="a3"/>
            <w:noProof/>
          </w:rPr>
          <w:t>Grodno24.com, 07.05.2026, Почти 80 тысяч белорусов формируют «вторую» пенсию по программе «3+3»</w:t>
        </w:r>
        <w:r>
          <w:rPr>
            <w:noProof/>
            <w:webHidden/>
          </w:rPr>
          <w:tab/>
        </w:r>
        <w:r>
          <w:rPr>
            <w:noProof/>
            <w:webHidden/>
          </w:rPr>
          <w:fldChar w:fldCharType="begin"/>
        </w:r>
        <w:r>
          <w:rPr>
            <w:noProof/>
            <w:webHidden/>
          </w:rPr>
          <w:instrText xml:space="preserve"> PAGEREF _Toc229121003 \h </w:instrText>
        </w:r>
        <w:r>
          <w:rPr>
            <w:noProof/>
            <w:webHidden/>
          </w:rPr>
        </w:r>
        <w:r>
          <w:rPr>
            <w:noProof/>
            <w:webHidden/>
          </w:rPr>
          <w:fldChar w:fldCharType="separate"/>
        </w:r>
        <w:r w:rsidR="00D00FC9">
          <w:rPr>
            <w:noProof/>
            <w:webHidden/>
          </w:rPr>
          <w:t>68</w:t>
        </w:r>
        <w:r>
          <w:rPr>
            <w:noProof/>
            <w:webHidden/>
          </w:rPr>
          <w:fldChar w:fldCharType="end"/>
        </w:r>
      </w:hyperlink>
    </w:p>
    <w:p w14:paraId="21C9ACEF" w14:textId="013B7F83" w:rsidR="00150AED" w:rsidRDefault="00150AED">
      <w:pPr>
        <w:pStyle w:val="31"/>
        <w:rPr>
          <w:rFonts w:asciiTheme="minorHAnsi" w:eastAsiaTheme="minorEastAsia" w:hAnsiTheme="minorHAnsi" w:cstheme="minorBidi"/>
          <w:sz w:val="22"/>
          <w:szCs w:val="22"/>
        </w:rPr>
      </w:pPr>
      <w:hyperlink w:anchor="_Toc229121004" w:history="1">
        <w:r w:rsidRPr="002824DF">
          <w:rPr>
            <w:rStyle w:val="a3"/>
          </w:rPr>
          <w:t>В Беларуси продолжает развиваться программа добровольного накопительного пенсионного страхования «3+3», позволяющая гражданам формировать дополнительный источник дохода к государственной пенсии.</w:t>
        </w:r>
        <w:r>
          <w:rPr>
            <w:webHidden/>
          </w:rPr>
          <w:tab/>
        </w:r>
        <w:r>
          <w:rPr>
            <w:webHidden/>
          </w:rPr>
          <w:fldChar w:fldCharType="begin"/>
        </w:r>
        <w:r>
          <w:rPr>
            <w:webHidden/>
          </w:rPr>
          <w:instrText xml:space="preserve"> PAGEREF _Toc229121004 \h </w:instrText>
        </w:r>
        <w:r>
          <w:rPr>
            <w:webHidden/>
          </w:rPr>
        </w:r>
        <w:r>
          <w:rPr>
            <w:webHidden/>
          </w:rPr>
          <w:fldChar w:fldCharType="separate"/>
        </w:r>
        <w:r w:rsidR="00D00FC9">
          <w:rPr>
            <w:webHidden/>
          </w:rPr>
          <w:t>68</w:t>
        </w:r>
        <w:r>
          <w:rPr>
            <w:webHidden/>
          </w:rPr>
          <w:fldChar w:fldCharType="end"/>
        </w:r>
      </w:hyperlink>
    </w:p>
    <w:p w14:paraId="50FC197A" w14:textId="660E8B0E" w:rsidR="00150AED" w:rsidRDefault="00150AED">
      <w:pPr>
        <w:pStyle w:val="21"/>
        <w:tabs>
          <w:tab w:val="right" w:leader="dot" w:pos="9061"/>
        </w:tabs>
        <w:rPr>
          <w:rFonts w:asciiTheme="minorHAnsi" w:eastAsiaTheme="minorEastAsia" w:hAnsiTheme="minorHAnsi" w:cstheme="minorBidi"/>
          <w:noProof/>
          <w:sz w:val="22"/>
          <w:szCs w:val="22"/>
        </w:rPr>
      </w:pPr>
      <w:hyperlink w:anchor="_Toc229121005" w:history="1">
        <w:r w:rsidRPr="002824DF">
          <w:rPr>
            <w:rStyle w:val="a3"/>
            <w:noProof/>
          </w:rPr>
          <w:t>Северная газета, 07.05.2026, В Казахстане назвали способ увеличить пенсию добровольными взносами</w:t>
        </w:r>
        <w:r>
          <w:rPr>
            <w:noProof/>
            <w:webHidden/>
          </w:rPr>
          <w:tab/>
        </w:r>
        <w:r>
          <w:rPr>
            <w:noProof/>
            <w:webHidden/>
          </w:rPr>
          <w:fldChar w:fldCharType="begin"/>
        </w:r>
        <w:r>
          <w:rPr>
            <w:noProof/>
            <w:webHidden/>
          </w:rPr>
          <w:instrText xml:space="preserve"> PAGEREF _Toc229121005 \h </w:instrText>
        </w:r>
        <w:r>
          <w:rPr>
            <w:noProof/>
            <w:webHidden/>
          </w:rPr>
        </w:r>
        <w:r>
          <w:rPr>
            <w:noProof/>
            <w:webHidden/>
          </w:rPr>
          <w:fldChar w:fldCharType="separate"/>
        </w:r>
        <w:r w:rsidR="00D00FC9">
          <w:rPr>
            <w:noProof/>
            <w:webHidden/>
          </w:rPr>
          <w:t>69</w:t>
        </w:r>
        <w:r>
          <w:rPr>
            <w:noProof/>
            <w:webHidden/>
          </w:rPr>
          <w:fldChar w:fldCharType="end"/>
        </w:r>
      </w:hyperlink>
    </w:p>
    <w:p w14:paraId="726A3030" w14:textId="3FC746E4" w:rsidR="00150AED" w:rsidRDefault="00150AED">
      <w:pPr>
        <w:pStyle w:val="31"/>
        <w:rPr>
          <w:rFonts w:asciiTheme="minorHAnsi" w:eastAsiaTheme="minorEastAsia" w:hAnsiTheme="minorHAnsi" w:cstheme="minorBidi"/>
          <w:sz w:val="22"/>
          <w:szCs w:val="22"/>
        </w:rPr>
      </w:pPr>
      <w:hyperlink w:anchor="_Toc229121006" w:history="1">
        <w:r w:rsidRPr="002824DF">
          <w:rPr>
            <w:rStyle w:val="a3"/>
          </w:rPr>
          <w:t>В Казахстане гражданам напомнили о возможности самостоятельно увеличивать размер будущих пенсионных накоплений за счёт добровольных пенсионных взносов. Такой инструмент позволяет формировать дополнительные сбережения сверх обязательных отчислений и выбирать их размер и периодичность.</w:t>
        </w:r>
        <w:r>
          <w:rPr>
            <w:webHidden/>
          </w:rPr>
          <w:tab/>
        </w:r>
        <w:r>
          <w:rPr>
            <w:webHidden/>
          </w:rPr>
          <w:fldChar w:fldCharType="begin"/>
        </w:r>
        <w:r>
          <w:rPr>
            <w:webHidden/>
          </w:rPr>
          <w:instrText xml:space="preserve"> PAGEREF _Toc229121006 \h </w:instrText>
        </w:r>
        <w:r>
          <w:rPr>
            <w:webHidden/>
          </w:rPr>
        </w:r>
        <w:r>
          <w:rPr>
            <w:webHidden/>
          </w:rPr>
          <w:fldChar w:fldCharType="separate"/>
        </w:r>
        <w:r w:rsidR="00D00FC9">
          <w:rPr>
            <w:webHidden/>
          </w:rPr>
          <w:t>69</w:t>
        </w:r>
        <w:r>
          <w:rPr>
            <w:webHidden/>
          </w:rPr>
          <w:fldChar w:fldCharType="end"/>
        </w:r>
      </w:hyperlink>
    </w:p>
    <w:p w14:paraId="6EC79D97" w14:textId="6369AB1C" w:rsidR="00150AED" w:rsidRDefault="00150AED">
      <w:pPr>
        <w:pStyle w:val="12"/>
        <w:tabs>
          <w:tab w:val="right" w:leader="dot" w:pos="9061"/>
        </w:tabs>
        <w:rPr>
          <w:rFonts w:asciiTheme="minorHAnsi" w:eastAsiaTheme="minorEastAsia" w:hAnsiTheme="minorHAnsi" w:cstheme="minorBidi"/>
          <w:b w:val="0"/>
          <w:noProof/>
          <w:sz w:val="22"/>
          <w:szCs w:val="22"/>
        </w:rPr>
      </w:pPr>
      <w:hyperlink w:anchor="_Toc229121007" w:history="1">
        <w:r w:rsidRPr="002824D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_Toc229121007 \h </w:instrText>
        </w:r>
        <w:r>
          <w:rPr>
            <w:noProof/>
            <w:webHidden/>
          </w:rPr>
        </w:r>
        <w:r>
          <w:rPr>
            <w:noProof/>
            <w:webHidden/>
          </w:rPr>
          <w:fldChar w:fldCharType="separate"/>
        </w:r>
        <w:r w:rsidR="00D00FC9">
          <w:rPr>
            <w:noProof/>
            <w:webHidden/>
          </w:rPr>
          <w:t>70</w:t>
        </w:r>
        <w:r>
          <w:rPr>
            <w:noProof/>
            <w:webHidden/>
          </w:rPr>
          <w:fldChar w:fldCharType="end"/>
        </w:r>
      </w:hyperlink>
    </w:p>
    <w:p w14:paraId="7AF5A94E" w14:textId="1EFD7B19" w:rsidR="00150AED" w:rsidRDefault="00150AED">
      <w:pPr>
        <w:pStyle w:val="21"/>
        <w:tabs>
          <w:tab w:val="right" w:leader="dot" w:pos="9061"/>
        </w:tabs>
        <w:rPr>
          <w:rFonts w:asciiTheme="minorHAnsi" w:eastAsiaTheme="minorEastAsia" w:hAnsiTheme="minorHAnsi" w:cstheme="minorBidi"/>
          <w:noProof/>
          <w:sz w:val="22"/>
          <w:szCs w:val="22"/>
        </w:rPr>
      </w:pPr>
      <w:hyperlink w:anchor="_Toc229121008" w:history="1">
        <w:r w:rsidRPr="002824DF">
          <w:rPr>
            <w:rStyle w:val="a3"/>
            <w:noProof/>
          </w:rPr>
          <w:t>Известия, 07.05.2026, В Германии отметили плохую работу Мерца по решению актуальных проблем в стране</w:t>
        </w:r>
        <w:r>
          <w:rPr>
            <w:noProof/>
            <w:webHidden/>
          </w:rPr>
          <w:tab/>
        </w:r>
        <w:r>
          <w:rPr>
            <w:noProof/>
            <w:webHidden/>
          </w:rPr>
          <w:fldChar w:fldCharType="begin"/>
        </w:r>
        <w:r>
          <w:rPr>
            <w:noProof/>
            <w:webHidden/>
          </w:rPr>
          <w:instrText xml:space="preserve"> PAGEREF _Toc229121008 \h </w:instrText>
        </w:r>
        <w:r>
          <w:rPr>
            <w:noProof/>
            <w:webHidden/>
          </w:rPr>
        </w:r>
        <w:r>
          <w:rPr>
            <w:noProof/>
            <w:webHidden/>
          </w:rPr>
          <w:fldChar w:fldCharType="separate"/>
        </w:r>
        <w:r w:rsidR="00D00FC9">
          <w:rPr>
            <w:noProof/>
            <w:webHidden/>
          </w:rPr>
          <w:t>70</w:t>
        </w:r>
        <w:r>
          <w:rPr>
            <w:noProof/>
            <w:webHidden/>
          </w:rPr>
          <w:fldChar w:fldCharType="end"/>
        </w:r>
      </w:hyperlink>
    </w:p>
    <w:p w14:paraId="3D6D147D" w14:textId="2368683F" w:rsidR="00150AED" w:rsidRDefault="00150AED">
      <w:pPr>
        <w:pStyle w:val="31"/>
        <w:rPr>
          <w:rFonts w:asciiTheme="minorHAnsi" w:eastAsiaTheme="minorEastAsia" w:hAnsiTheme="minorHAnsi" w:cstheme="minorBidi"/>
          <w:sz w:val="22"/>
          <w:szCs w:val="22"/>
        </w:rPr>
      </w:pPr>
      <w:hyperlink w:anchor="_Toc229121009" w:history="1">
        <w:r w:rsidRPr="002824DF">
          <w:rPr>
            <w:rStyle w:val="a3"/>
          </w:rPr>
          <w:t>Канцлер ФРГ Фридрих Мерц не справляется с решением актуальных проблем. Таким мнением в беседе с «Известиями» 7 мая поделился член палаты депутатов Берлина от партии «Альтернатива для Германии» (АдГ) Гуннар Линдеманн.</w:t>
        </w:r>
        <w:r>
          <w:rPr>
            <w:webHidden/>
          </w:rPr>
          <w:tab/>
        </w:r>
        <w:r>
          <w:rPr>
            <w:webHidden/>
          </w:rPr>
          <w:fldChar w:fldCharType="begin"/>
        </w:r>
        <w:r>
          <w:rPr>
            <w:webHidden/>
          </w:rPr>
          <w:instrText xml:space="preserve"> PAGEREF _Toc229121009 \h </w:instrText>
        </w:r>
        <w:r>
          <w:rPr>
            <w:webHidden/>
          </w:rPr>
        </w:r>
        <w:r>
          <w:rPr>
            <w:webHidden/>
          </w:rPr>
          <w:fldChar w:fldCharType="separate"/>
        </w:r>
        <w:r w:rsidR="00D00FC9">
          <w:rPr>
            <w:webHidden/>
          </w:rPr>
          <w:t>70</w:t>
        </w:r>
        <w:r>
          <w:rPr>
            <w:webHidden/>
          </w:rPr>
          <w:fldChar w:fldCharType="end"/>
        </w:r>
      </w:hyperlink>
    </w:p>
    <w:p w14:paraId="1CB7E2B1" w14:textId="38085D63" w:rsidR="00150AED" w:rsidRDefault="00150AED">
      <w:pPr>
        <w:pStyle w:val="21"/>
        <w:tabs>
          <w:tab w:val="right" w:leader="dot" w:pos="9061"/>
        </w:tabs>
        <w:rPr>
          <w:rFonts w:asciiTheme="minorHAnsi" w:eastAsiaTheme="minorEastAsia" w:hAnsiTheme="minorHAnsi" w:cstheme="minorBidi"/>
          <w:noProof/>
          <w:sz w:val="22"/>
          <w:szCs w:val="22"/>
        </w:rPr>
      </w:pPr>
      <w:hyperlink w:anchor="_Toc229121010" w:history="1">
        <w:r w:rsidRPr="002824DF">
          <w:rPr>
            <w:rStyle w:val="a3"/>
            <w:noProof/>
            <w:lang w:val="en-US"/>
          </w:rPr>
          <w:t>NEWS</w:t>
        </w:r>
        <w:r w:rsidRPr="002824DF">
          <w:rPr>
            <w:rStyle w:val="a3"/>
            <w:noProof/>
          </w:rPr>
          <w:t>.</w:t>
        </w:r>
        <w:r w:rsidRPr="002824DF">
          <w:rPr>
            <w:rStyle w:val="a3"/>
            <w:noProof/>
            <w:lang w:val="en-US"/>
          </w:rPr>
          <w:t>ru</w:t>
        </w:r>
        <w:r w:rsidRPr="002824DF">
          <w:rPr>
            <w:rStyle w:val="a3"/>
            <w:noProof/>
          </w:rPr>
          <w:t>, 08.05.2026, Мерца ненавидят все: немцев готовят к нищей старости, пенсии - на минимум</w:t>
        </w:r>
        <w:r>
          <w:rPr>
            <w:noProof/>
            <w:webHidden/>
          </w:rPr>
          <w:tab/>
        </w:r>
        <w:r>
          <w:rPr>
            <w:noProof/>
            <w:webHidden/>
          </w:rPr>
          <w:fldChar w:fldCharType="begin"/>
        </w:r>
        <w:r>
          <w:rPr>
            <w:noProof/>
            <w:webHidden/>
          </w:rPr>
          <w:instrText xml:space="preserve"> PAGEREF _Toc229121010 \h </w:instrText>
        </w:r>
        <w:r>
          <w:rPr>
            <w:noProof/>
            <w:webHidden/>
          </w:rPr>
        </w:r>
        <w:r>
          <w:rPr>
            <w:noProof/>
            <w:webHidden/>
          </w:rPr>
          <w:fldChar w:fldCharType="separate"/>
        </w:r>
        <w:r w:rsidR="00D00FC9">
          <w:rPr>
            <w:noProof/>
            <w:webHidden/>
          </w:rPr>
          <w:t>71</w:t>
        </w:r>
        <w:r>
          <w:rPr>
            <w:noProof/>
            <w:webHidden/>
          </w:rPr>
          <w:fldChar w:fldCharType="end"/>
        </w:r>
      </w:hyperlink>
    </w:p>
    <w:p w14:paraId="55806DA0" w14:textId="1AB3F372" w:rsidR="00150AED" w:rsidRDefault="00150AED">
      <w:pPr>
        <w:pStyle w:val="31"/>
        <w:rPr>
          <w:rFonts w:asciiTheme="minorHAnsi" w:eastAsiaTheme="minorEastAsia" w:hAnsiTheme="minorHAnsi" w:cstheme="minorBidi"/>
          <w:sz w:val="22"/>
          <w:szCs w:val="22"/>
        </w:rPr>
      </w:pPr>
      <w:hyperlink w:anchor="_Toc229121011" w:history="1">
        <w:r w:rsidRPr="002824DF">
          <w:rPr>
            <w:rStyle w:val="a3"/>
          </w:rPr>
          <w:t xml:space="preserve">Канцлер Германии Фридрих Мерц заявил, что пенсии станут для немцев «базовой гарантией» в старости, однако на нормальную жизнь их не хватит. Эти слова вызвали резкий протест даже среди членов правящей коалиции бундестага. Политический обозреватель Александр Чаусов в колонке для </w:t>
        </w:r>
        <w:r w:rsidRPr="002824DF">
          <w:rPr>
            <w:rStyle w:val="a3"/>
            <w:lang w:val="en-US"/>
          </w:rPr>
          <w:t>NEWS</w:t>
        </w:r>
        <w:r w:rsidRPr="002824DF">
          <w:rPr>
            <w:rStyle w:val="a3"/>
          </w:rPr>
          <w:t>.</w:t>
        </w:r>
        <w:r w:rsidRPr="002824DF">
          <w:rPr>
            <w:rStyle w:val="a3"/>
            <w:lang w:val="en-US"/>
          </w:rPr>
          <w:t>ru</w:t>
        </w:r>
        <w:r w:rsidRPr="002824DF">
          <w:rPr>
            <w:rStyle w:val="a3"/>
          </w:rPr>
          <w:t xml:space="preserve"> объяснил, что на самом деле ждет стариков в ФРГ, как подобные высказывания «закапывают» канцлера и возможен ли раскол политических элит в стране.</w:t>
        </w:r>
        <w:r>
          <w:rPr>
            <w:webHidden/>
          </w:rPr>
          <w:tab/>
        </w:r>
        <w:r>
          <w:rPr>
            <w:webHidden/>
          </w:rPr>
          <w:fldChar w:fldCharType="begin"/>
        </w:r>
        <w:r>
          <w:rPr>
            <w:webHidden/>
          </w:rPr>
          <w:instrText xml:space="preserve"> PAGEREF _Toc229121011 \h </w:instrText>
        </w:r>
        <w:r>
          <w:rPr>
            <w:webHidden/>
          </w:rPr>
        </w:r>
        <w:r>
          <w:rPr>
            <w:webHidden/>
          </w:rPr>
          <w:fldChar w:fldCharType="separate"/>
        </w:r>
        <w:r w:rsidR="00D00FC9">
          <w:rPr>
            <w:webHidden/>
          </w:rPr>
          <w:t>71</w:t>
        </w:r>
        <w:r>
          <w:rPr>
            <w:webHidden/>
          </w:rPr>
          <w:fldChar w:fldCharType="end"/>
        </w:r>
      </w:hyperlink>
    </w:p>
    <w:p w14:paraId="3AFA7E59" w14:textId="0321844F" w:rsidR="00150AED" w:rsidRDefault="00150AED">
      <w:pPr>
        <w:pStyle w:val="21"/>
        <w:tabs>
          <w:tab w:val="right" w:leader="dot" w:pos="9061"/>
        </w:tabs>
        <w:rPr>
          <w:rFonts w:asciiTheme="minorHAnsi" w:eastAsiaTheme="minorEastAsia" w:hAnsiTheme="minorHAnsi" w:cstheme="minorBidi"/>
          <w:noProof/>
          <w:sz w:val="22"/>
          <w:szCs w:val="22"/>
        </w:rPr>
      </w:pPr>
      <w:hyperlink w:anchor="_Toc229121012" w:history="1">
        <w:r w:rsidRPr="002824DF">
          <w:rPr>
            <w:rStyle w:val="a3"/>
            <w:noProof/>
          </w:rPr>
          <w:t>Caliber.az, 07.05.2026, Большинство немцев боятся пенсионной бедности</w:t>
        </w:r>
        <w:r>
          <w:rPr>
            <w:noProof/>
            <w:webHidden/>
          </w:rPr>
          <w:tab/>
        </w:r>
        <w:r>
          <w:rPr>
            <w:noProof/>
            <w:webHidden/>
          </w:rPr>
          <w:fldChar w:fldCharType="begin"/>
        </w:r>
        <w:r>
          <w:rPr>
            <w:noProof/>
            <w:webHidden/>
          </w:rPr>
          <w:instrText xml:space="preserve"> PAGEREF _Toc229121012 \h </w:instrText>
        </w:r>
        <w:r>
          <w:rPr>
            <w:noProof/>
            <w:webHidden/>
          </w:rPr>
        </w:r>
        <w:r>
          <w:rPr>
            <w:noProof/>
            <w:webHidden/>
          </w:rPr>
          <w:fldChar w:fldCharType="separate"/>
        </w:r>
        <w:r w:rsidR="00D00FC9">
          <w:rPr>
            <w:noProof/>
            <w:webHidden/>
          </w:rPr>
          <w:t>72</w:t>
        </w:r>
        <w:r>
          <w:rPr>
            <w:noProof/>
            <w:webHidden/>
          </w:rPr>
          <w:fldChar w:fldCharType="end"/>
        </w:r>
      </w:hyperlink>
    </w:p>
    <w:p w14:paraId="36CDF366" w14:textId="47DF4EC8" w:rsidR="00150AED" w:rsidRDefault="00150AED">
      <w:pPr>
        <w:pStyle w:val="31"/>
        <w:rPr>
          <w:rFonts w:asciiTheme="minorHAnsi" w:eastAsiaTheme="minorEastAsia" w:hAnsiTheme="minorHAnsi" w:cstheme="minorBidi"/>
          <w:sz w:val="22"/>
          <w:szCs w:val="22"/>
        </w:rPr>
      </w:pPr>
      <w:hyperlink w:anchor="_Toc229121013" w:history="1">
        <w:r w:rsidRPr="002824DF">
          <w:rPr>
            <w:rStyle w:val="a3"/>
          </w:rPr>
          <w:t>Около 70% немцев, ещё не вышедших на пенсию, обеспокоены своим финансовым положением в старости. Как передает dpa, об этом говорится в опросе, опубликованном накануне готовящейся реформы пенсионной системы.</w:t>
        </w:r>
        <w:r>
          <w:rPr>
            <w:webHidden/>
          </w:rPr>
          <w:tab/>
        </w:r>
        <w:r>
          <w:rPr>
            <w:webHidden/>
          </w:rPr>
          <w:fldChar w:fldCharType="begin"/>
        </w:r>
        <w:r>
          <w:rPr>
            <w:webHidden/>
          </w:rPr>
          <w:instrText xml:space="preserve"> PAGEREF _Toc229121013 \h </w:instrText>
        </w:r>
        <w:r>
          <w:rPr>
            <w:webHidden/>
          </w:rPr>
        </w:r>
        <w:r>
          <w:rPr>
            <w:webHidden/>
          </w:rPr>
          <w:fldChar w:fldCharType="separate"/>
        </w:r>
        <w:r w:rsidR="00D00FC9">
          <w:rPr>
            <w:webHidden/>
          </w:rPr>
          <w:t>72</w:t>
        </w:r>
        <w:r>
          <w:rPr>
            <w:webHidden/>
          </w:rPr>
          <w:fldChar w:fldCharType="end"/>
        </w:r>
      </w:hyperlink>
    </w:p>
    <w:p w14:paraId="15FF6C72" w14:textId="4F4EDE21" w:rsidR="00150AED" w:rsidRDefault="00150AED">
      <w:pPr>
        <w:pStyle w:val="21"/>
        <w:tabs>
          <w:tab w:val="right" w:leader="dot" w:pos="9061"/>
        </w:tabs>
        <w:rPr>
          <w:rFonts w:asciiTheme="minorHAnsi" w:eastAsiaTheme="minorEastAsia" w:hAnsiTheme="minorHAnsi" w:cstheme="minorBidi"/>
          <w:noProof/>
          <w:sz w:val="22"/>
          <w:szCs w:val="22"/>
        </w:rPr>
      </w:pPr>
      <w:hyperlink w:anchor="_Toc229121014" w:history="1">
        <w:r w:rsidRPr="002824DF">
          <w:rPr>
            <w:rStyle w:val="a3"/>
            <w:noProof/>
          </w:rPr>
          <w:t>Sputnik Латвия, 07.05.2026, ЦИК разрешил сбор подписей за референдум о праве снять пенсионные деньги заранее</w:t>
        </w:r>
        <w:r>
          <w:rPr>
            <w:noProof/>
            <w:webHidden/>
          </w:rPr>
          <w:tab/>
        </w:r>
        <w:r>
          <w:rPr>
            <w:noProof/>
            <w:webHidden/>
          </w:rPr>
          <w:fldChar w:fldCharType="begin"/>
        </w:r>
        <w:r>
          <w:rPr>
            <w:noProof/>
            <w:webHidden/>
          </w:rPr>
          <w:instrText xml:space="preserve"> PAGEREF _Toc229121014 \h </w:instrText>
        </w:r>
        <w:r>
          <w:rPr>
            <w:noProof/>
            <w:webHidden/>
          </w:rPr>
        </w:r>
        <w:r>
          <w:rPr>
            <w:noProof/>
            <w:webHidden/>
          </w:rPr>
          <w:fldChar w:fldCharType="separate"/>
        </w:r>
        <w:r w:rsidR="00D00FC9">
          <w:rPr>
            <w:noProof/>
            <w:webHidden/>
          </w:rPr>
          <w:t>73</w:t>
        </w:r>
        <w:r>
          <w:rPr>
            <w:noProof/>
            <w:webHidden/>
          </w:rPr>
          <w:fldChar w:fldCharType="end"/>
        </w:r>
      </w:hyperlink>
    </w:p>
    <w:p w14:paraId="02F00378" w14:textId="388BA1AD" w:rsidR="00150AED" w:rsidRDefault="00150AED">
      <w:pPr>
        <w:pStyle w:val="31"/>
        <w:rPr>
          <w:rFonts w:asciiTheme="minorHAnsi" w:eastAsiaTheme="minorEastAsia" w:hAnsiTheme="minorHAnsi" w:cstheme="minorBidi"/>
          <w:sz w:val="22"/>
          <w:szCs w:val="22"/>
        </w:rPr>
      </w:pPr>
      <w:hyperlink w:anchor="_Toc229121015" w:history="1">
        <w:r w:rsidRPr="002824DF">
          <w:rPr>
            <w:rStyle w:val="a3"/>
          </w:rPr>
          <w:t>ЦИК Латвии разрешил начать сбор подписей для проведения референдума по вопросу о снятии накоплений второго пенсионного уровня до достижения пенсионного возраста.</w:t>
        </w:r>
        <w:r>
          <w:rPr>
            <w:webHidden/>
          </w:rPr>
          <w:tab/>
        </w:r>
        <w:r>
          <w:rPr>
            <w:webHidden/>
          </w:rPr>
          <w:fldChar w:fldCharType="begin"/>
        </w:r>
        <w:r>
          <w:rPr>
            <w:webHidden/>
          </w:rPr>
          <w:instrText xml:space="preserve"> PAGEREF _Toc229121015 \h </w:instrText>
        </w:r>
        <w:r>
          <w:rPr>
            <w:webHidden/>
          </w:rPr>
        </w:r>
        <w:r>
          <w:rPr>
            <w:webHidden/>
          </w:rPr>
          <w:fldChar w:fldCharType="separate"/>
        </w:r>
        <w:r w:rsidR="00D00FC9">
          <w:rPr>
            <w:webHidden/>
          </w:rPr>
          <w:t>73</w:t>
        </w:r>
        <w:r>
          <w:rPr>
            <w:webHidden/>
          </w:rPr>
          <w:fldChar w:fldCharType="end"/>
        </w:r>
      </w:hyperlink>
    </w:p>
    <w:p w14:paraId="4CC1D2F5" w14:textId="529B7A11" w:rsidR="00150AED" w:rsidRDefault="00150AED">
      <w:pPr>
        <w:pStyle w:val="21"/>
        <w:tabs>
          <w:tab w:val="right" w:leader="dot" w:pos="9061"/>
        </w:tabs>
        <w:rPr>
          <w:rFonts w:asciiTheme="minorHAnsi" w:eastAsiaTheme="minorEastAsia" w:hAnsiTheme="minorHAnsi" w:cstheme="minorBidi"/>
          <w:noProof/>
          <w:sz w:val="22"/>
          <w:szCs w:val="22"/>
        </w:rPr>
      </w:pPr>
      <w:hyperlink w:anchor="_Toc229121016" w:history="1">
        <w:r w:rsidRPr="002824DF">
          <w:rPr>
            <w:rStyle w:val="a3"/>
            <w:noProof/>
          </w:rPr>
          <w:t>Bits.Media, 07.05.2026, Роберт Кийосаки назвал четыре необходимых для выживания актива</w:t>
        </w:r>
        <w:r>
          <w:rPr>
            <w:noProof/>
            <w:webHidden/>
          </w:rPr>
          <w:tab/>
        </w:r>
        <w:r>
          <w:rPr>
            <w:noProof/>
            <w:webHidden/>
          </w:rPr>
          <w:fldChar w:fldCharType="begin"/>
        </w:r>
        <w:r>
          <w:rPr>
            <w:noProof/>
            <w:webHidden/>
          </w:rPr>
          <w:instrText xml:space="preserve"> PAGEREF _Toc229121016 \h </w:instrText>
        </w:r>
        <w:r>
          <w:rPr>
            <w:noProof/>
            <w:webHidden/>
          </w:rPr>
        </w:r>
        <w:r>
          <w:rPr>
            <w:noProof/>
            <w:webHidden/>
          </w:rPr>
          <w:fldChar w:fldCharType="separate"/>
        </w:r>
        <w:r w:rsidR="00D00FC9">
          <w:rPr>
            <w:noProof/>
            <w:webHidden/>
          </w:rPr>
          <w:t>73</w:t>
        </w:r>
        <w:r>
          <w:rPr>
            <w:noProof/>
            <w:webHidden/>
          </w:rPr>
          <w:fldChar w:fldCharType="end"/>
        </w:r>
      </w:hyperlink>
    </w:p>
    <w:p w14:paraId="42C6DBF8" w14:textId="66BFC2AA" w:rsidR="00150AED" w:rsidRDefault="00150AED">
      <w:pPr>
        <w:pStyle w:val="31"/>
        <w:rPr>
          <w:rFonts w:asciiTheme="minorHAnsi" w:eastAsiaTheme="minorEastAsia" w:hAnsiTheme="minorHAnsi" w:cstheme="minorBidi"/>
          <w:sz w:val="22"/>
          <w:szCs w:val="22"/>
        </w:rPr>
      </w:pPr>
      <w:hyperlink w:anchor="_Toc229121017" w:history="1">
        <w:r w:rsidRPr="002824DF">
          <w:rPr>
            <w:rStyle w:val="a3"/>
          </w:rPr>
          <w:t>Автор книги о финансах «Богатый папа, бедный папа» Роберт Кийосаки (Robert Kiyosaki) назвал криптовалюты и другие активы, которые, по его мнению, могут стать «спасательным плотом» в условиях финансового кризиса и надвигающейся «пенсионной катастрофы».</w:t>
        </w:r>
        <w:r>
          <w:rPr>
            <w:webHidden/>
          </w:rPr>
          <w:tab/>
        </w:r>
        <w:r>
          <w:rPr>
            <w:webHidden/>
          </w:rPr>
          <w:fldChar w:fldCharType="begin"/>
        </w:r>
        <w:r>
          <w:rPr>
            <w:webHidden/>
          </w:rPr>
          <w:instrText xml:space="preserve"> PAGEREF _Toc229121017 \h </w:instrText>
        </w:r>
        <w:r>
          <w:rPr>
            <w:webHidden/>
          </w:rPr>
        </w:r>
        <w:r>
          <w:rPr>
            <w:webHidden/>
          </w:rPr>
          <w:fldChar w:fldCharType="separate"/>
        </w:r>
        <w:r w:rsidR="00D00FC9">
          <w:rPr>
            <w:webHidden/>
          </w:rPr>
          <w:t>73</w:t>
        </w:r>
        <w:r>
          <w:rPr>
            <w:webHidden/>
          </w:rPr>
          <w:fldChar w:fldCharType="end"/>
        </w:r>
      </w:hyperlink>
    </w:p>
    <w:p w14:paraId="15E433F4" w14:textId="7CFF1C3D" w:rsidR="00A0290C" w:rsidRPr="00CA6864" w:rsidRDefault="0016758D" w:rsidP="00310633">
      <w:pPr>
        <w:rPr>
          <w:b/>
          <w:caps/>
          <w:sz w:val="32"/>
        </w:rPr>
      </w:pPr>
      <w:r w:rsidRPr="00CA6864">
        <w:rPr>
          <w:caps/>
          <w:sz w:val="28"/>
        </w:rPr>
        <w:fldChar w:fldCharType="end"/>
      </w:r>
    </w:p>
    <w:p w14:paraId="6EA9C6EB" w14:textId="77777777" w:rsidR="00D1642B" w:rsidRPr="00CA6864" w:rsidRDefault="00D1642B" w:rsidP="00D1642B">
      <w:pPr>
        <w:pStyle w:val="251"/>
      </w:pPr>
      <w:bookmarkStart w:id="16" w:name="_Toc396864664"/>
      <w:bookmarkStart w:id="17" w:name="_Toc99318652"/>
      <w:bookmarkStart w:id="18" w:name="_Toc246216291"/>
      <w:bookmarkStart w:id="19" w:name="_Toc246297418"/>
      <w:bookmarkStart w:id="20" w:name="_Toc229120910"/>
      <w:bookmarkEnd w:id="8"/>
      <w:bookmarkEnd w:id="9"/>
      <w:bookmarkEnd w:id="10"/>
      <w:bookmarkEnd w:id="11"/>
      <w:bookmarkEnd w:id="12"/>
      <w:bookmarkEnd w:id="13"/>
      <w:bookmarkEnd w:id="14"/>
      <w:bookmarkEnd w:id="15"/>
      <w:r w:rsidRPr="00CA6864">
        <w:lastRenderedPageBreak/>
        <w:t>НОВОСТИ ПЕНСИОННОЙ ОТРАСЛИ</w:t>
      </w:r>
      <w:bookmarkEnd w:id="16"/>
      <w:bookmarkEnd w:id="17"/>
      <w:bookmarkEnd w:id="20"/>
    </w:p>
    <w:p w14:paraId="024116D1" w14:textId="77777777" w:rsidR="00111D7C" w:rsidRPr="00CA6864"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9120911"/>
      <w:bookmarkEnd w:id="18"/>
      <w:bookmarkEnd w:id="19"/>
      <w:r w:rsidRPr="00CA6864">
        <w:t>Новости отрасли НПФ</w:t>
      </w:r>
      <w:bookmarkEnd w:id="21"/>
      <w:bookmarkEnd w:id="22"/>
      <w:bookmarkEnd w:id="23"/>
      <w:bookmarkEnd w:id="27"/>
    </w:p>
    <w:p w14:paraId="4BA5318F" w14:textId="77777777" w:rsidR="00FD154A" w:rsidRPr="00CA6864" w:rsidRDefault="00FD154A" w:rsidP="00FD154A">
      <w:pPr>
        <w:pStyle w:val="2"/>
      </w:pPr>
      <w:bookmarkStart w:id="28" w:name="ф1"/>
      <w:bookmarkStart w:id="29" w:name="_Toc229120912"/>
      <w:bookmarkEnd w:id="28"/>
      <w:r w:rsidRPr="00CA6864">
        <w:t>Ваш Пенсионный Брокер, 07.05.2026, Российские НПФ заработали в 2025 году на вложениях в облигации</w:t>
      </w:r>
      <w:bookmarkEnd w:id="29"/>
    </w:p>
    <w:p w14:paraId="2BFA205C" w14:textId="77777777" w:rsidR="008B15D0" w:rsidRPr="00CA6864" w:rsidRDefault="00FD154A" w:rsidP="004723B3">
      <w:pPr>
        <w:pStyle w:val="3"/>
      </w:pPr>
      <w:bookmarkStart w:id="30" w:name="_Toc229120913"/>
      <w:r w:rsidRPr="00CA6864">
        <w:t>По данным ЦБ РФ, негосударственные пенсионные фонды (НПФ) в 2025 году показали максимальные значения доходности за всю историю наблюдений, начиная с 2015 года. Так, доходность от инвестирования пенсионных накоплений у НПФ в 2025 году составила 14% годовых, а от вложений пенсионных резервов - 16,2% годовых при том, что годовая инфляция в России за 2025 год упала ниже 6%.</w:t>
      </w:r>
      <w:bookmarkEnd w:id="30"/>
      <w:r w:rsidRPr="00CA6864">
        <w:t xml:space="preserve"> </w:t>
      </w:r>
    </w:p>
    <w:p w14:paraId="1B6B073B" w14:textId="1D06414D" w:rsidR="00FD154A" w:rsidRPr="00CA6864" w:rsidRDefault="00FD154A" w:rsidP="00FD154A">
      <w:r w:rsidRPr="00CA6864">
        <w:t>Такие успешные результаты были связаны, во-первых, с ростом денежных средств, привлечённых НПФ по программе долгосрочных сбережений, во-вторых, с инвестированием средств клиентов в надёжные и при этом высокодоходные финансовые инструменты, как государственные облигации и корпоративные облигации компаний-</w:t>
      </w:r>
      <w:r w:rsidR="00CA6864" w:rsidRPr="00CA6864">
        <w:t>»</w:t>
      </w:r>
      <w:r w:rsidRPr="00CA6864">
        <w:t>голубых фишек</w:t>
      </w:r>
      <w:r w:rsidR="00CA6864" w:rsidRPr="00CA6864">
        <w:t>»</w:t>
      </w:r>
      <w:r w:rsidRPr="00CA6864">
        <w:t>.</w:t>
      </w:r>
    </w:p>
    <w:p w14:paraId="74011276" w14:textId="77777777" w:rsidR="00FD154A" w:rsidRPr="00CA6864" w:rsidRDefault="00FD154A" w:rsidP="00FD154A">
      <w:r w:rsidRPr="00CA6864">
        <w:t>На фоне снижения ключевой ставки ЦБ РФ и снижения процентных ставок по депозитам в банках, а также - привлекательности условий программы долгосрочных сбережений, востребованность населением услуг НПФ в 2025 году значительно выросла. Однако, по данным исследования Финансового университета, далеко не все россияне готовы доверить свои сбережения НПФ, выбирая основным институтом для формирования будущей пенсии Соцфонд. Ограниченная готовность россиян доверять негосударственным пенсионным фондам и страховым программам обусловлена главным образом печальным историческим наследием — от мошеннических схем 90 х годов XX века до волны банкротств поспешно созданных НПФ на рубеже веков.</w:t>
      </w:r>
    </w:p>
    <w:p w14:paraId="682E2343" w14:textId="77777777" w:rsidR="00FD154A" w:rsidRPr="00CA6864" w:rsidRDefault="00FD154A" w:rsidP="00FD154A">
      <w:r w:rsidRPr="00CA6864">
        <w:t>При этом можно отметить, что в европейских странах именно негосударственные институты, в том числе НПФ и страховые организации, играют ключевую роль в обеспечении комфортной старости. Объём пенсионных резервов в странах ЕС нередко сопоставим с годовым ВВП соответствующей страны, и даже порой превосходит его в 1,5-1,6 раза. Мы полагаем, что укрепить доверие к НПФ в России поможет внедрение механизма страхования пенсионных накоплений по образцу системы страхования вкладов в АСВ. Это будет особо важно на фоне снижения ключевой ставки ЦБ РФ в 2026 году и последующего снижения доходности государственных и корпоративных облигаций.</w:t>
      </w:r>
    </w:p>
    <w:p w14:paraId="161503B4" w14:textId="4C71C92D" w:rsidR="00111D7C" w:rsidRPr="00CA6864" w:rsidRDefault="00672666" w:rsidP="00FD154A">
      <w:hyperlink r:id="rId8" w:anchor="respond" w:history="1">
        <w:r w:rsidR="00FD154A" w:rsidRPr="00CA6864">
          <w:rPr>
            <w:rStyle w:val="a3"/>
          </w:rPr>
          <w:t>http://pbroker.ru/?p=82110#respond</w:t>
        </w:r>
      </w:hyperlink>
    </w:p>
    <w:p w14:paraId="4FDA2ECC" w14:textId="77777777" w:rsidR="00355476" w:rsidRPr="00CA6864" w:rsidRDefault="00355476" w:rsidP="00355476">
      <w:pPr>
        <w:pStyle w:val="2"/>
      </w:pPr>
      <w:bookmarkStart w:id="31" w:name="_Toc229120914"/>
      <w:r w:rsidRPr="00CA6864">
        <w:lastRenderedPageBreak/>
        <w:t>РБК, 07.05.2026, Ханты-Мансийский НПФ прошел стресс-тестирование Банка России на 100%</w:t>
      </w:r>
      <w:bookmarkEnd w:id="31"/>
    </w:p>
    <w:p w14:paraId="00422DCB" w14:textId="6C0FED36" w:rsidR="00355476" w:rsidRPr="00CA6864" w:rsidRDefault="00355476" w:rsidP="004723B3">
      <w:pPr>
        <w:pStyle w:val="3"/>
      </w:pPr>
      <w:bookmarkStart w:id="32" w:name="_Toc229120915"/>
      <w:r w:rsidRPr="00CA6864">
        <w:t>Ханты-Мансийский НПФ подтвердил способность в полном объеме сохранить активы и выполнить обязательства перед клиентами при существенных рыночных колебаниях</w:t>
      </w:r>
      <w:r w:rsidR="00735650" w:rsidRPr="00CA6864">
        <w:t>.</w:t>
      </w:r>
      <w:bookmarkEnd w:id="32"/>
    </w:p>
    <w:p w14:paraId="05E36485" w14:textId="77777777" w:rsidR="00355476" w:rsidRPr="00CA6864" w:rsidRDefault="00355476" w:rsidP="00355476">
      <w:r w:rsidRPr="00CA6864">
        <w:t>По итогам обязательного стресс-тестирования Банка России за 2025 год Ханты-Мансийский НПФ подтвердил полную устойчивость к неблагоприятным экономическим сценариям. Результаты проверки свидетельствуют о способности фонда в полном объеме сохранить активы и выполнить обязательства перед клиентами даже при существенных рыночных колебаниях.</w:t>
      </w:r>
    </w:p>
    <w:p w14:paraId="7F93F664" w14:textId="77777777" w:rsidR="00355476" w:rsidRPr="00CA6864" w:rsidRDefault="00355476" w:rsidP="00355476">
      <w:r w:rsidRPr="00CA6864">
        <w:t>Стресс-тестирование Банка России - это обязательная проверка, которая моделирует самые неблагоприятные сценарии, например, резкий обвал фондового рынка, значительный рост ключевой ставки, гиперинфляцию и дефолты ключевых эмитентов. В рамках этой проверки все негосударственные пенсионные фонды обязаны продемонстрировать, что сохранят не менее 75% своих активов в ликвидной форме.</w:t>
      </w:r>
    </w:p>
    <w:p w14:paraId="6A604BC1" w14:textId="3915B7B0" w:rsidR="00355476" w:rsidRPr="00CA6864" w:rsidRDefault="00CA6864" w:rsidP="00355476">
      <w:r w:rsidRPr="00CA6864">
        <w:t>«</w:t>
      </w:r>
      <w:r w:rsidR="00355476" w:rsidRPr="00CA6864">
        <w:t xml:space="preserve">75% - это норматив, установленный Банком России, обязательный минимум для всех НПФ. Ханты-Мансийский НПФ на протяжении всего 2025 года проходил стресс-тестирование на 100%, - отметила президент АО </w:t>
      </w:r>
      <w:r w:rsidRPr="00CA6864">
        <w:t>«</w:t>
      </w:r>
      <w:r w:rsidR="00355476" w:rsidRPr="00CA6864">
        <w:t>Ханты-Мансийский НПФ</w:t>
      </w:r>
      <w:r w:rsidRPr="00CA6864">
        <w:t>»</w:t>
      </w:r>
      <w:r w:rsidR="00355476" w:rsidRPr="00CA6864">
        <w:t xml:space="preserve"> Мария Стулова. - Фонд придерживается умеренно консервативной инвестиционной стратегии, ориентированной на надежные финансовые инструменты проверенных эмитентов, минимизирующие волатильность и обеспечивающие стабильность даже при системных потрясениях</w:t>
      </w:r>
      <w:r w:rsidRPr="00CA6864">
        <w:t>»</w:t>
      </w:r>
      <w:r w:rsidR="00355476" w:rsidRPr="00CA6864">
        <w:t>.</w:t>
      </w:r>
    </w:p>
    <w:p w14:paraId="0B4714B1" w14:textId="77777777" w:rsidR="00355476" w:rsidRPr="00CA6864" w:rsidRDefault="00355476" w:rsidP="00355476">
      <w:r w:rsidRPr="00CA6864">
        <w:t>Ханты-Мансийский НПФ обеспечивает пенсионные выплаты уже 30 лет. За 2025 год выплатил в виде пенсий более 3,2 млрд руб.</w:t>
      </w:r>
    </w:p>
    <w:p w14:paraId="39C05735" w14:textId="290C603A" w:rsidR="00355476" w:rsidRPr="00433AB5" w:rsidRDefault="00672666" w:rsidP="00355476">
      <w:hyperlink r:id="rId9" w:history="1">
        <w:r w:rsidR="00355476" w:rsidRPr="00CA6864">
          <w:rPr>
            <w:rStyle w:val="a3"/>
          </w:rPr>
          <w:t>https://companies.rbc.ru/news/Iu3t59PFpY/hantyi-mansijskij-npf-proshel-stress-testirovanie-banka-rossii-na-100/</w:t>
        </w:r>
      </w:hyperlink>
      <w:r w:rsidR="00355476" w:rsidRPr="00CA6864">
        <w:t xml:space="preserve"> </w:t>
      </w:r>
    </w:p>
    <w:p w14:paraId="3D8D614D" w14:textId="57828299" w:rsidR="00603640" w:rsidRPr="00603640" w:rsidRDefault="00603640" w:rsidP="00603640">
      <w:pPr>
        <w:pStyle w:val="2"/>
      </w:pPr>
      <w:bookmarkStart w:id="33" w:name="_Toc229120916"/>
      <w:r w:rsidRPr="00603640">
        <w:t>Ведомости, 07.05.2026</w:t>
      </w:r>
      <w:r w:rsidRPr="00A34B39">
        <w:t xml:space="preserve">, </w:t>
      </w:r>
      <w:r w:rsidRPr="00603640">
        <w:t>Ближе к каждому клиенту: НПФ «Будущее» открыл новые офисы и обновил отделения в российских регионах</w:t>
      </w:r>
      <w:bookmarkEnd w:id="33"/>
    </w:p>
    <w:p w14:paraId="73DA945F" w14:textId="77777777" w:rsidR="00603640" w:rsidRPr="00603640" w:rsidRDefault="00603640" w:rsidP="00603640">
      <w:pPr>
        <w:pStyle w:val="3"/>
      </w:pPr>
      <w:bookmarkStart w:id="34" w:name="_Toc229120917"/>
      <w:r w:rsidRPr="00603640">
        <w:t>С начала 2026 года Негосударственный пенсионный фонд «БУДУЩЕЕ» активно расширял свое присутствие в регионах страны: теперь НПФ представлен в 40 субъектах. Развитие региональной сети обусловлено ростом интереса россиян к программе долгосрочных сбережений, увеличением числа клиентов в регионах.</w:t>
      </w:r>
      <w:bookmarkEnd w:id="34"/>
    </w:p>
    <w:p w14:paraId="237AF2B4" w14:textId="77777777" w:rsidR="00603640" w:rsidRPr="00603640" w:rsidRDefault="00603640" w:rsidP="00603640">
      <w:r w:rsidRPr="00603640">
        <w:t>В результате масштабной работы за 4 месяца 2026 года:</w:t>
      </w:r>
    </w:p>
    <w:p w14:paraId="3EBDB656" w14:textId="77777777" w:rsidR="00603640" w:rsidRPr="00603640" w:rsidRDefault="00603640" w:rsidP="00603640">
      <w:r w:rsidRPr="00603640">
        <w:t>фонд впервые открыл офисы в Томске, Рязани и Набережных Челнах;</w:t>
      </w:r>
    </w:p>
    <w:p w14:paraId="0F08DE02" w14:textId="77777777" w:rsidR="00603640" w:rsidRPr="00603640" w:rsidRDefault="00603640" w:rsidP="00603640">
      <w:r w:rsidRPr="00603640">
        <w:t>увеличил число площадок в Москве: теперь в столице работает два офиса НПФ «БУДУЩЕЕ»;</w:t>
      </w:r>
    </w:p>
    <w:p w14:paraId="6239A141" w14:textId="77777777" w:rsidR="00603640" w:rsidRPr="00A34B39" w:rsidRDefault="00603640" w:rsidP="00603640">
      <w:r w:rsidRPr="00A34B39">
        <w:t>обновил ряд действующих отделений в Барнауле, Самаре, Ставрополе и Рязани.</w:t>
      </w:r>
    </w:p>
    <w:p w14:paraId="57EC3319" w14:textId="77777777" w:rsidR="00603640" w:rsidRPr="00A34B39" w:rsidRDefault="00603640" w:rsidP="00603640">
      <w:r w:rsidRPr="00A34B39">
        <w:lastRenderedPageBreak/>
        <w:t>«Наш опыт общения с клиентами показывает, что пенсионный вопрос не самый простой, - отмечает генеральный директор НПФ БУДУЩЕЕ» Олег Мошляк. - Людям важно разобраться в нюансах пенсионных накоплений, понять, как формируется страховая пенсия, на какие суммы они смогут рассчитывать при завершении карьеры. И главное - что они сейчас могут сделать, чтобы выйти на заслуженный отдых с финансовой подушкой. И в этом контексте мы рекомендуем обратить внимание на программу долгосрочных сбережений, на ее преимущества. В наших офисах мы как раз таки и отвечаем на все насущные вопросы, предлагаем варианты и даем практические советы».</w:t>
      </w:r>
    </w:p>
    <w:p w14:paraId="1B7122EC" w14:textId="77777777" w:rsidR="00603640" w:rsidRPr="00A34B39" w:rsidRDefault="00603640" w:rsidP="00603640">
      <w:r w:rsidRPr="00A34B39">
        <w:t>По словам эксперта, программа долгосрочных сбережений позволяет участникам самостоятельно определять параметры накоплений: «Участник ПДС сам решает, сколько и когда вносить. Важно понимать, что эта программа не только про пенсию: она подходит молодым людям, формирующим дополнительный капитал и создающим финансовую подушку безопасности, в том числе дает возможность накапливать средства для детей».</w:t>
      </w:r>
    </w:p>
    <w:p w14:paraId="5E556D3B" w14:textId="77777777" w:rsidR="00603640" w:rsidRPr="00A34B39" w:rsidRDefault="00603640" w:rsidP="00603640">
      <w:r w:rsidRPr="00A34B39">
        <w:t xml:space="preserve">На фоне расширения клиентской базы фонда увеличиваются и объемы выплат по пенсионным программам - договорам обязательного пенсионного страхования и негосударственного пенсионного обеспечения. В </w:t>
      </w:r>
      <w:r w:rsidRPr="00603640">
        <w:rPr>
          <w:lang w:val="en-US"/>
        </w:rPr>
        <w:t>I</w:t>
      </w:r>
      <w:r w:rsidRPr="00A34B39">
        <w:t xml:space="preserve"> квартале 2026 года фонд выплатил пенсий на сумму 4,6 млрд рублей - в 2,2 раза больше, чем за аналогичный период 2025-го. Наибольшая часть выплат - 4,1 млрд рублей - пришлась на договоры в рамках обязательного пенсионного страхования (ОПС). В 2025 году средняя доходность программы в фонде составила 19,1%.</w:t>
      </w:r>
    </w:p>
    <w:p w14:paraId="0E4C64CD" w14:textId="77777777" w:rsidR="00603640" w:rsidRPr="00A34B39" w:rsidRDefault="00603640" w:rsidP="00603640">
      <w:r w:rsidRPr="00A34B39">
        <w:t>Если вы хотите узнать, какой доход к пенсии сможете сформировать именно вы, как перевести накопления по ОПС в ПДС, позвоните в НПФ «БУДУЩЕЕ» по телефону 8 800 555 0 555 или посетите новый офис фонда в вашем регионе.</w:t>
      </w:r>
    </w:p>
    <w:p w14:paraId="3A0645EC" w14:textId="5A5438A8" w:rsidR="00603640" w:rsidRPr="00A34B39" w:rsidRDefault="00672666" w:rsidP="00603640">
      <w:hyperlink r:id="rId10" w:history="1">
        <w:r w:rsidR="00603640" w:rsidRPr="004B16FA">
          <w:rPr>
            <w:rStyle w:val="a3"/>
            <w:lang w:val="en-US"/>
          </w:rPr>
          <w:t>https</w:t>
        </w:r>
        <w:r w:rsidR="00603640" w:rsidRPr="00A34B39">
          <w:rPr>
            <w:rStyle w:val="a3"/>
          </w:rPr>
          <w:t>://</w:t>
        </w:r>
        <w:r w:rsidR="00603640" w:rsidRPr="004B16FA">
          <w:rPr>
            <w:rStyle w:val="a3"/>
            <w:lang w:val="en-US"/>
          </w:rPr>
          <w:t>www</w:t>
        </w:r>
        <w:r w:rsidR="00603640" w:rsidRPr="00A34B39">
          <w:rPr>
            <w:rStyle w:val="a3"/>
          </w:rPr>
          <w:t>.</w:t>
        </w:r>
        <w:r w:rsidR="00603640" w:rsidRPr="004B16FA">
          <w:rPr>
            <w:rStyle w:val="a3"/>
            <w:lang w:val="en-US"/>
          </w:rPr>
          <w:t>vedomosti</w:t>
        </w:r>
        <w:r w:rsidR="00603640" w:rsidRPr="00A34B39">
          <w:rPr>
            <w:rStyle w:val="a3"/>
          </w:rPr>
          <w:t>.</w:t>
        </w:r>
        <w:r w:rsidR="00603640" w:rsidRPr="004B16FA">
          <w:rPr>
            <w:rStyle w:val="a3"/>
            <w:lang w:val="en-US"/>
          </w:rPr>
          <w:t>ru</w:t>
        </w:r>
        <w:r w:rsidR="00603640" w:rsidRPr="00A34B39">
          <w:rPr>
            <w:rStyle w:val="a3"/>
          </w:rPr>
          <w:t>/</w:t>
        </w:r>
        <w:r w:rsidR="00603640" w:rsidRPr="004B16FA">
          <w:rPr>
            <w:rStyle w:val="a3"/>
            <w:lang w:val="en-US"/>
          </w:rPr>
          <w:t>press</w:t>
        </w:r>
        <w:r w:rsidR="00603640" w:rsidRPr="00A34B39">
          <w:rPr>
            <w:rStyle w:val="a3"/>
          </w:rPr>
          <w:t>_</w:t>
        </w:r>
        <w:r w:rsidR="00603640" w:rsidRPr="004B16FA">
          <w:rPr>
            <w:rStyle w:val="a3"/>
            <w:lang w:val="en-US"/>
          </w:rPr>
          <w:t>releases</w:t>
        </w:r>
        <w:r w:rsidR="00603640" w:rsidRPr="00A34B39">
          <w:rPr>
            <w:rStyle w:val="a3"/>
          </w:rPr>
          <w:t>/2026/05/07/</w:t>
        </w:r>
        <w:r w:rsidR="00603640" w:rsidRPr="004B16FA">
          <w:rPr>
            <w:rStyle w:val="a3"/>
            <w:lang w:val="en-US"/>
          </w:rPr>
          <w:t>blizhe</w:t>
        </w:r>
        <w:r w:rsidR="00603640" w:rsidRPr="00A34B39">
          <w:rPr>
            <w:rStyle w:val="a3"/>
          </w:rPr>
          <w:t>-</w:t>
        </w:r>
        <w:r w:rsidR="00603640" w:rsidRPr="004B16FA">
          <w:rPr>
            <w:rStyle w:val="a3"/>
            <w:lang w:val="en-US"/>
          </w:rPr>
          <w:t>k</w:t>
        </w:r>
        <w:r w:rsidR="00603640" w:rsidRPr="00A34B39">
          <w:rPr>
            <w:rStyle w:val="a3"/>
          </w:rPr>
          <w:t>-</w:t>
        </w:r>
        <w:r w:rsidR="00603640" w:rsidRPr="004B16FA">
          <w:rPr>
            <w:rStyle w:val="a3"/>
            <w:lang w:val="en-US"/>
          </w:rPr>
          <w:t>kazhdomu</w:t>
        </w:r>
        <w:r w:rsidR="00603640" w:rsidRPr="00A34B39">
          <w:rPr>
            <w:rStyle w:val="a3"/>
          </w:rPr>
          <w:t>-</w:t>
        </w:r>
        <w:r w:rsidR="00603640" w:rsidRPr="004B16FA">
          <w:rPr>
            <w:rStyle w:val="a3"/>
            <w:lang w:val="en-US"/>
          </w:rPr>
          <w:t>klientu</w:t>
        </w:r>
        <w:r w:rsidR="00603640" w:rsidRPr="00A34B39">
          <w:rPr>
            <w:rStyle w:val="a3"/>
          </w:rPr>
          <w:t>-</w:t>
        </w:r>
        <w:r w:rsidR="00603640" w:rsidRPr="004B16FA">
          <w:rPr>
            <w:rStyle w:val="a3"/>
            <w:lang w:val="en-US"/>
          </w:rPr>
          <w:t>npf</w:t>
        </w:r>
        <w:r w:rsidR="00603640" w:rsidRPr="00A34B39">
          <w:rPr>
            <w:rStyle w:val="a3"/>
          </w:rPr>
          <w:t>-</w:t>
        </w:r>
        <w:r w:rsidR="00603640" w:rsidRPr="004B16FA">
          <w:rPr>
            <w:rStyle w:val="a3"/>
            <w:lang w:val="en-US"/>
          </w:rPr>
          <w:t>buduschee</w:t>
        </w:r>
        <w:r w:rsidR="00603640" w:rsidRPr="00A34B39">
          <w:rPr>
            <w:rStyle w:val="a3"/>
          </w:rPr>
          <w:t>-</w:t>
        </w:r>
        <w:r w:rsidR="00603640" w:rsidRPr="004B16FA">
          <w:rPr>
            <w:rStyle w:val="a3"/>
            <w:lang w:val="en-US"/>
          </w:rPr>
          <w:t>otkril</w:t>
        </w:r>
        <w:r w:rsidR="00603640" w:rsidRPr="00A34B39">
          <w:rPr>
            <w:rStyle w:val="a3"/>
          </w:rPr>
          <w:t>-</w:t>
        </w:r>
        <w:r w:rsidR="00603640" w:rsidRPr="004B16FA">
          <w:rPr>
            <w:rStyle w:val="a3"/>
            <w:lang w:val="en-US"/>
          </w:rPr>
          <w:t>novie</w:t>
        </w:r>
        <w:r w:rsidR="00603640" w:rsidRPr="00A34B39">
          <w:rPr>
            <w:rStyle w:val="a3"/>
          </w:rPr>
          <w:t>-</w:t>
        </w:r>
        <w:r w:rsidR="00603640" w:rsidRPr="004B16FA">
          <w:rPr>
            <w:rStyle w:val="a3"/>
            <w:lang w:val="en-US"/>
          </w:rPr>
          <w:t>ofisi</w:t>
        </w:r>
        <w:r w:rsidR="00603640" w:rsidRPr="00A34B39">
          <w:rPr>
            <w:rStyle w:val="a3"/>
          </w:rPr>
          <w:t>-</w:t>
        </w:r>
        <w:r w:rsidR="00603640" w:rsidRPr="004B16FA">
          <w:rPr>
            <w:rStyle w:val="a3"/>
            <w:lang w:val="en-US"/>
          </w:rPr>
          <w:t>i</w:t>
        </w:r>
        <w:r w:rsidR="00603640" w:rsidRPr="00A34B39">
          <w:rPr>
            <w:rStyle w:val="a3"/>
          </w:rPr>
          <w:t>-</w:t>
        </w:r>
        <w:r w:rsidR="00603640" w:rsidRPr="004B16FA">
          <w:rPr>
            <w:rStyle w:val="a3"/>
            <w:lang w:val="en-US"/>
          </w:rPr>
          <w:t>obnovil</w:t>
        </w:r>
        <w:r w:rsidR="00603640" w:rsidRPr="00A34B39">
          <w:rPr>
            <w:rStyle w:val="a3"/>
          </w:rPr>
          <w:t>-</w:t>
        </w:r>
        <w:r w:rsidR="00603640" w:rsidRPr="004B16FA">
          <w:rPr>
            <w:rStyle w:val="a3"/>
            <w:lang w:val="en-US"/>
          </w:rPr>
          <w:t>otdeleniya</w:t>
        </w:r>
        <w:r w:rsidR="00603640" w:rsidRPr="00A34B39">
          <w:rPr>
            <w:rStyle w:val="a3"/>
          </w:rPr>
          <w:t>-</w:t>
        </w:r>
        <w:r w:rsidR="00603640" w:rsidRPr="004B16FA">
          <w:rPr>
            <w:rStyle w:val="a3"/>
            <w:lang w:val="en-US"/>
          </w:rPr>
          <w:t>v</w:t>
        </w:r>
        <w:r w:rsidR="00603640" w:rsidRPr="00A34B39">
          <w:rPr>
            <w:rStyle w:val="a3"/>
          </w:rPr>
          <w:t>-</w:t>
        </w:r>
        <w:r w:rsidR="00603640" w:rsidRPr="004B16FA">
          <w:rPr>
            <w:rStyle w:val="a3"/>
            <w:lang w:val="en-US"/>
          </w:rPr>
          <w:t>rossiiskih</w:t>
        </w:r>
        <w:r w:rsidR="00603640" w:rsidRPr="00A34B39">
          <w:rPr>
            <w:rStyle w:val="a3"/>
          </w:rPr>
          <w:t>-</w:t>
        </w:r>
        <w:r w:rsidR="00603640" w:rsidRPr="004B16FA">
          <w:rPr>
            <w:rStyle w:val="a3"/>
            <w:lang w:val="en-US"/>
          </w:rPr>
          <w:t>regionah</w:t>
        </w:r>
      </w:hyperlink>
      <w:r w:rsidR="00603640" w:rsidRPr="00A34B39">
        <w:t xml:space="preserve"> </w:t>
      </w:r>
    </w:p>
    <w:p w14:paraId="6C9AA088" w14:textId="4B058E5A" w:rsidR="00C43A25" w:rsidRDefault="00C43A25" w:rsidP="00C43A25">
      <w:pPr>
        <w:pStyle w:val="2"/>
      </w:pPr>
      <w:bookmarkStart w:id="35" w:name="_Toc229120918"/>
      <w:r>
        <w:t>Современные страховые технологии, 07.05.2026</w:t>
      </w:r>
      <w:r w:rsidRPr="00C43A25">
        <w:t xml:space="preserve">, </w:t>
      </w:r>
      <w:r>
        <w:t>НПФ «Согласие пенсионный фонд» подвёл итоги I квартала 2026 года</w:t>
      </w:r>
      <w:bookmarkEnd w:id="35"/>
    </w:p>
    <w:p w14:paraId="030D78B2" w14:textId="77777777" w:rsidR="00C43A25" w:rsidRDefault="00C43A25" w:rsidP="00C43A25">
      <w:pPr>
        <w:pStyle w:val="3"/>
      </w:pPr>
      <w:bookmarkStart w:id="36" w:name="_Toc229120919"/>
      <w:r>
        <w:t>За январь-март инвестиционная доходность по программе долгосрочных сбережений (ПДС) НПФ «Согласие Пенсионный фонд» составила 17,2%, а количество вкладчиков выросло на 48%.</w:t>
      </w:r>
      <w:bookmarkEnd w:id="36"/>
    </w:p>
    <w:p w14:paraId="36DBFEBC" w14:textId="77777777" w:rsidR="00C43A25" w:rsidRDefault="00C43A25" w:rsidP="00C43A25">
      <w:r>
        <w:t>Успех I квартала 2026 года стал логичным продолжением положительной динамики с момента запуска 2025 году. Эти показатели подтверждают правильность выбранной инвестиционной стратегии и способность фонда эффективно работать в условиях динамичной рыночной среды.</w:t>
      </w:r>
    </w:p>
    <w:p w14:paraId="30C8435F" w14:textId="77777777" w:rsidR="00C43A25" w:rsidRDefault="00C43A25" w:rsidP="00C43A25">
      <w:r>
        <w:t>«Мы очень рады продемонстрировать такие высокие результаты, - отмечает заместитель генерального директора НПФ «Согласие Пенсионный Фонд» Александр Лынов. - Старт в 2025 году и уверенный рост в 2026-м стали возможны благодаря доверию наших вкладчиков и профессионализму команды. Мы продолжим фокусироваться на надёжности и доходности, чтобы обеспечить долгосрочную финансовую стабильность наших клиентов».</w:t>
      </w:r>
    </w:p>
    <w:p w14:paraId="0DCD7286" w14:textId="77777777" w:rsidR="00C43A25" w:rsidRDefault="00C43A25" w:rsidP="00C43A25">
      <w:r>
        <w:lastRenderedPageBreak/>
        <w:t>НПФ «Согласие Пенсионный фонд» нацелен на дальнейшее укрепление своих позиций. Мы стремимся не только предоставлять клиентам максимально выгодные и надёжные решения, но и выстраивать доверительные долгосрочные отношения.</w:t>
      </w:r>
    </w:p>
    <w:p w14:paraId="3E4CC37E" w14:textId="58A66880" w:rsidR="00C43A25" w:rsidRPr="00CA6864" w:rsidRDefault="00672666" w:rsidP="00C43A25">
      <w:hyperlink r:id="rId11" w:history="1">
        <w:r w:rsidR="00C43A25" w:rsidRPr="004B16FA">
          <w:rPr>
            <w:rStyle w:val="a3"/>
          </w:rPr>
          <w:t>https://consult-cct.ru/npf-soglasie-pensionnyj-fond-podvyol-itogi-i-kvartala-2026-goda</w:t>
        </w:r>
      </w:hyperlink>
      <w:r w:rsidR="00C43A25">
        <w:t xml:space="preserve"> </w:t>
      </w:r>
    </w:p>
    <w:p w14:paraId="5786BFA1" w14:textId="213B9B4C" w:rsidR="00627F89" w:rsidRPr="00CA6864" w:rsidRDefault="00627F89" w:rsidP="00627F89">
      <w:pPr>
        <w:pStyle w:val="2"/>
      </w:pPr>
      <w:bookmarkStart w:id="37" w:name="ф2"/>
      <w:bookmarkStart w:id="38" w:name="_Toc229120920"/>
      <w:bookmarkEnd w:id="37"/>
      <w:r w:rsidRPr="00CA6864">
        <w:t>Progorodchelny.ru, 07.05.2026, Деньги, на которые рассчитывали, исчезли: как мораторий изменил будущее пенсионных накоплений</w:t>
      </w:r>
      <w:bookmarkEnd w:id="38"/>
    </w:p>
    <w:p w14:paraId="2A02EAB9" w14:textId="168A42BC" w:rsidR="00627F89" w:rsidRPr="00CA6864" w:rsidRDefault="00627F89" w:rsidP="004723B3">
      <w:pPr>
        <w:pStyle w:val="3"/>
      </w:pPr>
      <w:bookmarkStart w:id="39" w:name="_Toc229120921"/>
      <w:r w:rsidRPr="00CA6864">
        <w:t xml:space="preserve">В 2014 году решение о заморозке накопительной части пенсии казалось временной мерой. Однако спустя десять лет последствия этого шага стали особенно заметны. По оценкам НПФ </w:t>
      </w:r>
      <w:r w:rsidR="00CA6864" w:rsidRPr="00CA6864">
        <w:t>«</w:t>
      </w:r>
      <w:r w:rsidRPr="00CA6864">
        <w:t>Будущее</w:t>
      </w:r>
      <w:r w:rsidR="00CA6864" w:rsidRPr="00CA6864">
        <w:t>»</w:t>
      </w:r>
      <w:r w:rsidRPr="00CA6864">
        <w:t>, если бы мораторий не был введён, доходы нынешних пенсионеров могли бы быть значительно выше — прибавка к страховой пенсии достигала бы 20–30%.</w:t>
      </w:r>
      <w:bookmarkEnd w:id="39"/>
    </w:p>
    <w:p w14:paraId="4CF3865C" w14:textId="77777777" w:rsidR="00627F89" w:rsidRPr="00CA6864" w:rsidRDefault="00627F89" w:rsidP="00627F89">
      <w:r w:rsidRPr="00CA6864">
        <w:t>Сегодня средняя страховая пенсия в России составляет около 25 тыс. рублей. Но при сохранении прежнего механизма накоплений ежемесячные выплаты могли бы превышать 30 тыс., а дополнительный доход составлял бы 5–8 тыс. рублей.</w:t>
      </w:r>
    </w:p>
    <w:p w14:paraId="35765861" w14:textId="77777777" w:rsidR="00627F89" w:rsidRPr="00CA6864" w:rsidRDefault="00627F89" w:rsidP="00627F89">
      <w:r w:rsidRPr="00CA6864">
        <w:t>Что изменилось после 2014 года</w:t>
      </w:r>
    </w:p>
    <w:p w14:paraId="18295CBA" w14:textId="77777777" w:rsidR="00627F89" w:rsidRPr="00CA6864" w:rsidRDefault="00627F89" w:rsidP="00627F89">
      <w:r w:rsidRPr="00CA6864">
        <w:t>До введения моратория система работала по понятной схеме. Из 22% страховых взносов, которые работодатели перечисляли за сотрудников, 6% направлялись на индивидуальный накопительный счёт гражданина — в государственный или негосударственный пенсионный фонд.</w:t>
      </w:r>
    </w:p>
    <w:p w14:paraId="05D71D19" w14:textId="77777777" w:rsidR="00627F89" w:rsidRPr="00CA6864" w:rsidRDefault="00627F89" w:rsidP="00627F89">
      <w:r w:rsidRPr="00CA6864">
        <w:t>В отличие от страховой части, которая переводится в условные пенсионные баллы, накопительная формировалась в виде реальных денежных средств. Эти деньги инвестировались, принося доход.</w:t>
      </w:r>
    </w:p>
    <w:p w14:paraId="2883ED2C" w14:textId="5D89F563" w:rsidR="00627F89" w:rsidRPr="00CA6864" w:rsidRDefault="00627F89" w:rsidP="00627F89">
      <w:r w:rsidRPr="00CA6864">
        <w:t xml:space="preserve">Однако в 2014 году государство приостановило перечисление этих 6% на накопительные счета. Средства были направлены на покрытие дефицита Пенсионного фонда (ныне — Социального фонда России). По сути, развитие системы </w:t>
      </w:r>
      <w:r w:rsidR="00CA6864" w:rsidRPr="00CA6864">
        <w:t>«</w:t>
      </w:r>
      <w:r w:rsidRPr="00CA6864">
        <w:t>второй пенсии</w:t>
      </w:r>
      <w:r w:rsidR="00CA6864" w:rsidRPr="00CA6864">
        <w:t>»</w:t>
      </w:r>
      <w:r w:rsidRPr="00CA6864">
        <w:t xml:space="preserve"> было остановлено.</w:t>
      </w:r>
    </w:p>
    <w:p w14:paraId="682E8773" w14:textId="77777777" w:rsidR="00627F89" w:rsidRPr="00CA6864" w:rsidRDefault="00627F89" w:rsidP="00627F89">
      <w:r w:rsidRPr="00CA6864">
        <w:t>Сколько могли бы получать пенсионеры</w:t>
      </w:r>
    </w:p>
    <w:p w14:paraId="5C0F3824" w14:textId="77ADDD43" w:rsidR="00627F89" w:rsidRPr="00CA6864" w:rsidRDefault="00627F89" w:rsidP="00627F89">
      <w:r w:rsidRPr="00CA6864">
        <w:t xml:space="preserve">Аналитики НПФ </w:t>
      </w:r>
      <w:r w:rsidR="00CA6864" w:rsidRPr="00CA6864">
        <w:t>«</w:t>
      </w:r>
      <w:r w:rsidRPr="00CA6864">
        <w:t>Будущее</w:t>
      </w:r>
      <w:r w:rsidR="00CA6864" w:rsidRPr="00CA6864">
        <w:t>»</w:t>
      </w:r>
      <w:r w:rsidRPr="00CA6864">
        <w:t xml:space="preserve"> смоделировали альтернативный сценарий — если бы накопительная часть продолжала формироваться.</w:t>
      </w:r>
    </w:p>
    <w:p w14:paraId="4EE9B676" w14:textId="77777777" w:rsidR="00627F89" w:rsidRPr="00CA6864" w:rsidRDefault="00627F89" w:rsidP="00627F89">
      <w:r w:rsidRPr="00CA6864">
        <w:t>По их расчётам, к 2026 году ежемесячная выплата из накоплений могла бы составлять от 20 до 33% размера страховой пенсии. При среднем уровне в 25,3 тыс. рублей это означает дополнительные 5–8 тыс. рублей в месяц.</w:t>
      </w:r>
    </w:p>
    <w:p w14:paraId="7709B098" w14:textId="77777777" w:rsidR="00627F89" w:rsidRPr="00CA6864" w:rsidRDefault="00627F89" w:rsidP="00627F89">
      <w:r w:rsidRPr="00CA6864">
        <w:t>В более долгосрочной перспективе эффект был бы ещё заметнее. К 2040 году накопительная пенсия могла бы достигать 50–95% от страховой. В денежном выражении это дополнительно 23–47 тыс. рублей ежемесячно.</w:t>
      </w:r>
    </w:p>
    <w:p w14:paraId="49C8AE5B" w14:textId="77777777" w:rsidR="00627F89" w:rsidRPr="00CA6864" w:rsidRDefault="00627F89" w:rsidP="00627F89">
      <w:r w:rsidRPr="00CA6864">
        <w:t>Потенциальные триллионы</w:t>
      </w:r>
    </w:p>
    <w:p w14:paraId="32D5ABB5" w14:textId="77777777" w:rsidR="00627F89" w:rsidRPr="00CA6864" w:rsidRDefault="00627F89" w:rsidP="00627F89">
      <w:r w:rsidRPr="00CA6864">
        <w:t>Без заморозки общий объём пенсионных накоплений к настоящему времени мог бы вырасти до 35 трлн рублей. В пересчёте на одного человека это около 475 тыс. рублей.</w:t>
      </w:r>
    </w:p>
    <w:p w14:paraId="4A28FFA4" w14:textId="77777777" w:rsidR="00627F89" w:rsidRPr="00CA6864" w:rsidRDefault="00627F89" w:rsidP="00627F89">
      <w:r w:rsidRPr="00CA6864">
        <w:lastRenderedPageBreak/>
        <w:t>Фактически же сегодня объём накоплений составляет порядка 7 трлн рублей — в среднем около 90 тыс. рублей на клиента. Разница — почти пятикратная.</w:t>
      </w:r>
    </w:p>
    <w:p w14:paraId="21E41BF5" w14:textId="77777777" w:rsidR="00627F89" w:rsidRPr="00CA6864" w:rsidRDefault="00627F89" w:rsidP="00627F89">
      <w:r w:rsidRPr="00CA6864">
        <w:t>Что предлагают сейчас</w:t>
      </w:r>
    </w:p>
    <w:p w14:paraId="471156A0" w14:textId="77777777" w:rsidR="00627F89" w:rsidRPr="00CA6864" w:rsidRDefault="00627F89" w:rsidP="00627F89">
      <w:r w:rsidRPr="00CA6864">
        <w:t>На фоне старения населения и растущей нагрузки на пенсионную систему власти обсуждают новую модель — программу долгосрочных сбережений. Предполагается, что она должна стимулировать россиян самостоятельно формировать дополнительный пенсионный капитал.</w:t>
      </w:r>
    </w:p>
    <w:p w14:paraId="7F35230B" w14:textId="7BD502D1" w:rsidR="00627F89" w:rsidRPr="00CA6864" w:rsidRDefault="00627F89" w:rsidP="00627F89">
      <w:r w:rsidRPr="00CA6864">
        <w:t xml:space="preserve">Фактически речь идёт о попытке перезапустить идею </w:t>
      </w:r>
      <w:r w:rsidR="00CA6864" w:rsidRPr="00CA6864">
        <w:t>«</w:t>
      </w:r>
      <w:r w:rsidRPr="00CA6864">
        <w:t>второй пенсии</w:t>
      </w:r>
      <w:r w:rsidR="00CA6864" w:rsidRPr="00CA6864">
        <w:t>»</w:t>
      </w:r>
      <w:r w:rsidRPr="00CA6864">
        <w:t>, но уже в добровольном формате.</w:t>
      </w:r>
    </w:p>
    <w:p w14:paraId="348E64EB" w14:textId="77777777" w:rsidR="00627F89" w:rsidRPr="00CA6864" w:rsidRDefault="00627F89" w:rsidP="00627F89">
      <w:r w:rsidRPr="00CA6864">
        <w:t>Вопрос о будущем пенсионной системы остаётся одним из самых чувствительных для миллионов россиян. И расчёты показывают: решения, принятые более десяти лет назад, продолжают напрямую влиять на размер доходов пожилых граждан сегодня.</w:t>
      </w:r>
    </w:p>
    <w:p w14:paraId="5BF012AE" w14:textId="73F5FC78" w:rsidR="008B15D0" w:rsidRPr="00CA6864" w:rsidRDefault="00672666" w:rsidP="00627F89">
      <w:hyperlink r:id="rId12" w:history="1">
        <w:r w:rsidR="00627F89" w:rsidRPr="00CA6864">
          <w:rPr>
            <w:rStyle w:val="a3"/>
          </w:rPr>
          <w:t>https://progorodchelny.ru/russia/view/dengi-na-kotorye-rasscityvali-iscezli-kak-moratorij-izmenil-budusee-pensionnyh-nakoplenij</w:t>
        </w:r>
      </w:hyperlink>
    </w:p>
    <w:p w14:paraId="75763092" w14:textId="77777777" w:rsidR="009646E2" w:rsidRPr="00F30BC1" w:rsidRDefault="009646E2" w:rsidP="009646E2">
      <w:pPr>
        <w:pStyle w:val="2"/>
      </w:pPr>
      <w:bookmarkStart w:id="40" w:name="_Toc229120922"/>
      <w:r w:rsidRPr="00F30BC1">
        <w:t>Парламентская газета, 08.05.2026, Анатолий Аксаков: квартиры в новостройках не подорожают</w:t>
      </w:r>
      <w:bookmarkEnd w:id="40"/>
    </w:p>
    <w:p w14:paraId="52323478" w14:textId="77777777" w:rsidR="009646E2" w:rsidRPr="00416D42" w:rsidRDefault="009646E2" w:rsidP="009646E2">
      <w:pPr>
        <w:pStyle w:val="3"/>
      </w:pPr>
      <w:bookmarkStart w:id="41" w:name="_Toc229120923"/>
      <w:r w:rsidRPr="00416D42">
        <w:t>Ограничения коснутся только граждан с высокой долговой нагрузкой и тех, кто вносит небольшой первоначальный взнос, поэтому решение серьезно не повлияет на рынок. Подробнее о ситуации «Парламентской газете» рассказал председатель Комитета Госдумы по финрынку Анатолий АКСАКОВ.</w:t>
      </w:r>
      <w:bookmarkEnd w:id="41"/>
    </w:p>
    <w:p w14:paraId="6B13BAEE" w14:textId="77777777" w:rsidR="009646E2" w:rsidRPr="00416D42" w:rsidRDefault="009646E2" w:rsidP="009646E2">
      <w:r w:rsidRPr="00416D42">
        <w:t>&lt;…&gt;</w:t>
      </w:r>
    </w:p>
    <w:p w14:paraId="6EF72668" w14:textId="77777777" w:rsidR="009646E2" w:rsidRPr="00416D42" w:rsidRDefault="009646E2" w:rsidP="009646E2">
      <w:r w:rsidRPr="00416D42">
        <w:t>— Как вы в целом оцениваете ситуацию на ипотечном рынке?</w:t>
      </w:r>
    </w:p>
    <w:p w14:paraId="1A895DFE" w14:textId="77777777" w:rsidR="009646E2" w:rsidRPr="00416D42" w:rsidRDefault="009646E2" w:rsidP="009646E2">
      <w:r w:rsidRPr="00416D42">
        <w:t>&lt;…&gt;</w:t>
      </w:r>
      <w:bookmarkStart w:id="42" w:name="_GoBack"/>
      <w:bookmarkEnd w:id="42"/>
    </w:p>
    <w:p w14:paraId="22E796A4" w14:textId="77777777" w:rsidR="009646E2" w:rsidRPr="00416D42" w:rsidRDefault="009646E2" w:rsidP="009646E2">
      <w:r w:rsidRPr="00416D42">
        <w:t xml:space="preserve">— По данным </w:t>
      </w:r>
      <w:r w:rsidRPr="00416D42">
        <w:rPr>
          <w:b/>
          <w:bCs/>
        </w:rPr>
        <w:t>ЦБ</w:t>
      </w:r>
      <w:r w:rsidRPr="00416D42">
        <w:t xml:space="preserve">, в прошлом году доходность </w:t>
      </w:r>
      <w:r w:rsidRPr="00416D42">
        <w:rPr>
          <w:b/>
          <w:bCs/>
        </w:rPr>
        <w:t>негосударственных пенсионных фондов</w:t>
      </w:r>
      <w:r w:rsidRPr="00416D42">
        <w:t xml:space="preserve"> достигла максимальных значений с 2015 года. С чем это связано? — Грамотная политика регулятора позволила сформировать ситуацию таким образом, что </w:t>
      </w:r>
      <w:r w:rsidRPr="00416D42">
        <w:rPr>
          <w:b/>
          <w:bCs/>
        </w:rPr>
        <w:t>негосударственные</w:t>
      </w:r>
      <w:r w:rsidRPr="00416D42">
        <w:t xml:space="preserve"> </w:t>
      </w:r>
      <w:r w:rsidRPr="00416D42">
        <w:rPr>
          <w:b/>
          <w:bCs/>
        </w:rPr>
        <w:t>пенсионные фонды</w:t>
      </w:r>
      <w:r w:rsidRPr="00416D42">
        <w:t xml:space="preserve"> стали профессиональнее работать. Они не вкладываются в рискованные бумаги, а именно в те активы, которые приносят хороший доход. Поэтому зарабатывают как будущие </w:t>
      </w:r>
      <w:r w:rsidRPr="00416D42">
        <w:rPr>
          <w:b/>
          <w:bCs/>
        </w:rPr>
        <w:t>пенсионеры</w:t>
      </w:r>
      <w:r w:rsidRPr="00416D42">
        <w:t xml:space="preserve">, так и те, кто управляет процессом в </w:t>
      </w:r>
      <w:r w:rsidRPr="00416D42">
        <w:rPr>
          <w:b/>
          <w:bCs/>
        </w:rPr>
        <w:t>НПФ</w:t>
      </w:r>
      <w:r w:rsidRPr="00416D42">
        <w:t>. — И какие финансовые инструменты наиболее эффективны сегодня по части прибыли?</w:t>
      </w:r>
    </w:p>
    <w:p w14:paraId="298AE25A" w14:textId="77777777" w:rsidR="009646E2" w:rsidRPr="00416D42" w:rsidRDefault="009646E2" w:rsidP="009646E2">
      <w:r w:rsidRPr="00416D42">
        <w:t>— Сейчас главный инструмент – облигации федерального займа и облигации, выпускаемые компаниями. По ним гарантированно люди получают доходы. Крупные компании, выпускающие облигации, как правило, обязательства свои выполняют. А государство – тем более. Доходность по облигациям сегодня выше, чем проценты по вкладам.</w:t>
      </w:r>
    </w:p>
    <w:p w14:paraId="501A6931" w14:textId="77777777" w:rsidR="009646E2" w:rsidRPr="00416D42" w:rsidRDefault="009646E2" w:rsidP="009646E2">
      <w:r w:rsidRPr="00416D42">
        <w:t>***</w:t>
      </w:r>
    </w:p>
    <w:p w14:paraId="2042561E" w14:textId="77777777" w:rsidR="009646E2" w:rsidRPr="00416D42" w:rsidRDefault="009646E2" w:rsidP="009646E2">
      <w:r w:rsidRPr="00416D42">
        <w:t>Беседовал Валерий Филоненко</w:t>
      </w:r>
    </w:p>
    <w:p w14:paraId="7B0EFE42" w14:textId="77777777" w:rsidR="00627F89" w:rsidRPr="00CA6864" w:rsidRDefault="00627F89" w:rsidP="00627F89"/>
    <w:p w14:paraId="3F3BD793" w14:textId="77777777" w:rsidR="00111D7C" w:rsidRDefault="00111D7C" w:rsidP="00111D7C">
      <w:pPr>
        <w:pStyle w:val="10"/>
      </w:pPr>
      <w:bookmarkStart w:id="43" w:name="_Toc165991073"/>
      <w:bookmarkStart w:id="44" w:name="_Toc99271691"/>
      <w:bookmarkStart w:id="45" w:name="_Toc99318654"/>
      <w:bookmarkStart w:id="46" w:name="_Toc99318783"/>
      <w:bookmarkStart w:id="47" w:name="_Toc396864672"/>
      <w:bookmarkStart w:id="48" w:name="_Toc229120924"/>
      <w:r w:rsidRPr="00CA6864">
        <w:lastRenderedPageBreak/>
        <w:t>Программа долгосрочных сбережений</w:t>
      </w:r>
      <w:bookmarkEnd w:id="43"/>
      <w:bookmarkEnd w:id="48"/>
    </w:p>
    <w:p w14:paraId="03FD6B36" w14:textId="167190AA" w:rsidR="00E91576" w:rsidRDefault="00E91576" w:rsidP="00E91576">
      <w:pPr>
        <w:pStyle w:val="2"/>
      </w:pPr>
      <w:bookmarkStart w:id="49" w:name="_РИА_Новости,_07.05.2026,"/>
      <w:bookmarkStart w:id="50" w:name="_Toc229120925"/>
      <w:bookmarkEnd w:id="49"/>
      <w:r>
        <w:t>РИА Новости, 07.05.2026</w:t>
      </w:r>
      <w:r w:rsidRPr="00E91576">
        <w:t xml:space="preserve">, </w:t>
      </w:r>
      <w:r>
        <w:t>Комитет Госдумы одобрил увеличение до 5 лет срока для снятия средств господдержки по ДДС</w:t>
      </w:r>
      <w:bookmarkEnd w:id="50"/>
    </w:p>
    <w:p w14:paraId="2C06B316" w14:textId="6448BA43" w:rsidR="00E91576" w:rsidRDefault="00E91576" w:rsidP="00E91576">
      <w:pPr>
        <w:pStyle w:val="3"/>
      </w:pPr>
      <w:bookmarkStart w:id="51" w:name="_Toc229120926"/>
      <w:r>
        <w:t>Думский комитет по финансовому рынку рекомендовал Госдуме принять в первом чтении законопроект об увеличении до пяти лет срока, по истечении которого участники НПФ смогут снять средства государственного софинансирования по договорам долгосрочных сбережений (ДДС). На рассмотрение Думы</w:t>
      </w:r>
      <w:r w:rsidR="00150AED">
        <w:t xml:space="preserve"> его планируется вынести 13 мая</w:t>
      </w:r>
      <w:r>
        <w:t>.</w:t>
      </w:r>
      <w:bookmarkEnd w:id="51"/>
    </w:p>
    <w:p w14:paraId="18111CE0" w14:textId="77777777" w:rsidR="00E91576" w:rsidRDefault="00E91576" w:rsidP="00E91576">
      <w:r>
        <w:t>Документ внесен председателем комитета Анатолием Аксаковым и его заместителем Аркадием Свистуновым. Он разработан в целях совершенствования и оптимизации процесса формирования долгосрочных сбережений граждан.</w:t>
      </w:r>
    </w:p>
    <w:p w14:paraId="638D7498" w14:textId="77777777" w:rsidR="00E91576" w:rsidRDefault="00E91576" w:rsidP="00E91576">
      <w:r>
        <w:t>Законопроект вносит изменения в закон "О негосударственных пенсионных фондах" в части выплаты средств государственной поддержки по договорам долгосрочных сбережений, поступивших в виде стимулирующих взносов.</w:t>
      </w:r>
    </w:p>
    <w:p w14:paraId="44BEE667" w14:textId="77777777" w:rsidR="00E91576" w:rsidRDefault="00E91576" w:rsidP="00E91576">
      <w:r>
        <w:t>Сейчас выплата таких средств возможна не ранее, чем через год после предоставления права на получение такого софинансирования. Законопроект увеличивает этот срок до пяти лет.</w:t>
      </w:r>
    </w:p>
    <w:p w14:paraId="6A99C892" w14:textId="77777777" w:rsidR="00E91576" w:rsidRDefault="00E91576" w:rsidP="00E91576">
      <w:r>
        <w:t>При этом в случае заключения вкладчиком последовательно нескольких ДДС, расторгнутых с переводом выкупной суммы в другой НПФ, за точку отсчета будет браться самый ранний год, в котором ему было впервые предоставлено право на господдержку по ним.</w:t>
      </w:r>
    </w:p>
    <w:p w14:paraId="28B069FF" w14:textId="77777777" w:rsidR="00E91576" w:rsidRDefault="00E91576" w:rsidP="00E91576">
      <w:r>
        <w:t>Кроме того, право на получение соответствующей выплаты предоставляется правопреемникам участника программы долгосрочных сбережений, умершего после назначения ему пожизненных периодических выплат по ДДС, при определении размера которых не были учтены средства господдержки.</w:t>
      </w:r>
    </w:p>
    <w:p w14:paraId="12DF3721" w14:textId="77777777" w:rsidR="00E91576" w:rsidRDefault="00E91576" w:rsidP="00E91576">
      <w:r>
        <w:t>"Обоснованием предлагаемых законопроектом изменений является то, что государственная поддержка формирования долгосрочных сбережений является механизмом, направленным на стимулирование граждан формировать свои пенсионные накопления на длительный срок", - отмечается в заключении комитета по финрынку.</w:t>
      </w:r>
    </w:p>
    <w:p w14:paraId="5F596C04" w14:textId="18529826" w:rsidR="00E91576" w:rsidRPr="00E91576" w:rsidRDefault="00E91576" w:rsidP="00E91576">
      <w:r>
        <w:t>Кроме того, реализация положений законопроекта "может способствовать росту пенсионного капитала гражданина, за счет капитализации пенсионных взносов, возможности получать инвестиционный доход, а также увеличению срока действию механизма государственной поддержки", считает комитет.</w:t>
      </w:r>
    </w:p>
    <w:p w14:paraId="6F9075F6" w14:textId="77777777" w:rsidR="001D3B78" w:rsidRPr="00CA6864" w:rsidRDefault="001D3B78" w:rsidP="001D3B78">
      <w:pPr>
        <w:pStyle w:val="2"/>
      </w:pPr>
      <w:bookmarkStart w:id="52" w:name="ф3"/>
      <w:bookmarkStart w:id="53" w:name="_Toc229120927"/>
      <w:bookmarkEnd w:id="52"/>
      <w:r w:rsidRPr="00CA6864">
        <w:lastRenderedPageBreak/>
        <w:t>РБК Инвестиции, 07.05.2026, Альфа-банк изменил ставки по комбинированному с ПДС вкладу</w:t>
      </w:r>
      <w:bookmarkEnd w:id="53"/>
    </w:p>
    <w:p w14:paraId="140A447F" w14:textId="77777777" w:rsidR="001D3B78" w:rsidRPr="00CA6864" w:rsidRDefault="001D3B78" w:rsidP="004723B3">
      <w:pPr>
        <w:pStyle w:val="3"/>
      </w:pPr>
      <w:bookmarkStart w:id="54" w:name="_Toc229120928"/>
      <w:r w:rsidRPr="00CA6864">
        <w:t>Ряд крупнейших банков предлагают клиентам комбинированные с ПДС вклады с возможностью зафиксировать высокие процентные ставки на депозите и получить софинансирование от государства. Альфа-банк изменил ставки по нему.</w:t>
      </w:r>
      <w:bookmarkEnd w:id="54"/>
    </w:p>
    <w:p w14:paraId="68F285CA" w14:textId="77356807" w:rsidR="001D3B78" w:rsidRPr="00CA6864" w:rsidRDefault="001D3B78" w:rsidP="001D3B78">
      <w:r w:rsidRPr="00CA6864">
        <w:t xml:space="preserve">С 7 мая Альфа-банк изменил ставки по комбинированному </w:t>
      </w:r>
      <w:r w:rsidR="00CA6864" w:rsidRPr="00CA6864">
        <w:t>«</w:t>
      </w:r>
      <w:r w:rsidRPr="00CA6864">
        <w:t>Альфа-Вкладу</w:t>
      </w:r>
      <w:r w:rsidR="00CA6864" w:rsidRPr="00CA6864">
        <w:t>»</w:t>
      </w:r>
      <w:r w:rsidRPr="00CA6864">
        <w:t xml:space="preserve"> с программой долгосрочных сбережений (ПДС), выяснили </w:t>
      </w:r>
      <w:r w:rsidR="00CA6864" w:rsidRPr="00CA6864">
        <w:t>«</w:t>
      </w:r>
      <w:r w:rsidRPr="00CA6864">
        <w:t>РБК Инвестиции</w:t>
      </w:r>
      <w:r w:rsidR="00CA6864" w:rsidRPr="00CA6864">
        <w:t>»</w:t>
      </w:r>
      <w:r w:rsidRPr="00CA6864">
        <w:t xml:space="preserve"> из обновленных тарифов кредитной организации.</w:t>
      </w:r>
    </w:p>
    <w:p w14:paraId="3B03856D" w14:textId="77777777" w:rsidR="001D3B78" w:rsidRPr="00CA6864" w:rsidRDefault="001D3B78" w:rsidP="001D3B78">
      <w:r w:rsidRPr="00CA6864">
        <w:t>Максимальная ставка по вкладу осталась неизменной и составляет 36% годовых на сроке один месяц. На прочих сроках ставки скорректировались:</w:t>
      </w:r>
    </w:p>
    <w:p w14:paraId="112287C8" w14:textId="77777777" w:rsidR="001D3B78" w:rsidRPr="00CA6864" w:rsidRDefault="001D3B78" w:rsidP="001D3B78">
      <w:r w:rsidRPr="00CA6864">
        <w:t>на два месяца — 24% годовых (-3 п.п.);</w:t>
      </w:r>
    </w:p>
    <w:p w14:paraId="74BFCDAF" w14:textId="77777777" w:rsidR="001D3B78" w:rsidRPr="00CA6864" w:rsidRDefault="001D3B78" w:rsidP="001D3B78">
      <w:r w:rsidRPr="00CA6864">
        <w:t>на три месяца — 22% (+1 п.п.);</w:t>
      </w:r>
    </w:p>
    <w:p w14:paraId="7D429E18" w14:textId="77777777" w:rsidR="001D3B78" w:rsidRPr="00CA6864" w:rsidRDefault="001D3B78" w:rsidP="001D3B78">
      <w:r w:rsidRPr="00CA6864">
        <w:t>на шесть месяцев — 16% (-2 п.п.);</w:t>
      </w:r>
    </w:p>
    <w:p w14:paraId="7FB7F1BB" w14:textId="77777777" w:rsidR="001D3B78" w:rsidRPr="00CA6864" w:rsidRDefault="001D3B78" w:rsidP="001D3B78">
      <w:r w:rsidRPr="00CA6864">
        <w:t>на один год — 14,5% (-0,5 п.п.).</w:t>
      </w:r>
    </w:p>
    <w:p w14:paraId="4EC18C3E" w14:textId="77777777" w:rsidR="001D3B78" w:rsidRPr="00CA6864" w:rsidRDefault="001D3B78" w:rsidP="001D3B78">
      <w:r w:rsidRPr="00CA6864">
        <w:t>Вклад можно оформить только при открытии программы долгосрочных сбережений в мобильном приложении от ₽30 тыс. и не более первого взноса на ПДС. Если договор ПДС в течение 14 дней с даты открытия закрывается по инициативе клиента, то вклад будет досрочно расторгнут по ставке 0,005% годовых.</w:t>
      </w:r>
    </w:p>
    <w:p w14:paraId="722E035B" w14:textId="77777777" w:rsidR="001D3B78" w:rsidRPr="00CA6864" w:rsidRDefault="001D3B78" w:rsidP="001D3B78">
      <w:r w:rsidRPr="00CA6864">
        <w:t>Вклады с ПДС (программой долгосрочных сбережений) — это комбинированные вклады, при открытии которых часть денег кладут в программу долгосрочных сбережений, а вторую — на вклад. Обязательное условие — вклад пополняется на сумму не меньшую, чем ПДС.</w:t>
      </w:r>
    </w:p>
    <w:p w14:paraId="6A43BC48" w14:textId="77777777" w:rsidR="001D3B78" w:rsidRPr="00CA6864" w:rsidRDefault="001D3B78" w:rsidP="001D3B78">
      <w:r w:rsidRPr="00CA6864">
        <w:t>Обратите внимание, что средства с вклада можно будет забрать в конце срока, тогда как вложенные в ПДС средства необходимо будет оставить в НПФ согласно условиям программы (то есть не менее чем на 15 лет).</w:t>
      </w:r>
    </w:p>
    <w:p w14:paraId="439B0AAB" w14:textId="77777777" w:rsidR="001D3B78" w:rsidRPr="00CA6864" w:rsidRDefault="001D3B78" w:rsidP="001D3B78">
      <w:r w:rsidRPr="00CA6864">
        <w:t>Аналогичные комбинированные вклады с ПДС предлагают крупные банки, например:</w:t>
      </w:r>
    </w:p>
    <w:p w14:paraId="2DF52D45" w14:textId="148868FD" w:rsidR="001D3B78" w:rsidRPr="00CA6864" w:rsidRDefault="001D3B78" w:rsidP="001D3B78">
      <w:r w:rsidRPr="00CA6864">
        <w:t xml:space="preserve">Банк </w:t>
      </w:r>
      <w:r w:rsidR="00CA6864" w:rsidRPr="00CA6864">
        <w:t>«</w:t>
      </w:r>
      <w:r w:rsidRPr="00CA6864">
        <w:t>ДОМ.РФ</w:t>
      </w:r>
      <w:r w:rsidR="00CA6864" w:rsidRPr="00CA6864">
        <w:t>»</w:t>
      </w:r>
      <w:r w:rsidRPr="00CA6864">
        <w:t xml:space="preserve">: </w:t>
      </w:r>
      <w:r w:rsidR="00CA6864" w:rsidRPr="00CA6864">
        <w:t>«</w:t>
      </w:r>
      <w:r w:rsidRPr="00CA6864">
        <w:t>Долголетие</w:t>
      </w:r>
      <w:r w:rsidR="00CA6864" w:rsidRPr="00CA6864">
        <w:t>»</w:t>
      </w:r>
      <w:r w:rsidRPr="00CA6864">
        <w:t xml:space="preserve"> — до 36%;</w:t>
      </w:r>
    </w:p>
    <w:p w14:paraId="31D6802A" w14:textId="282BD9E9" w:rsidR="001D3B78" w:rsidRPr="00CA6864" w:rsidRDefault="001D3B78" w:rsidP="001D3B78">
      <w:r w:rsidRPr="00CA6864">
        <w:t xml:space="preserve">ПСБ: </w:t>
      </w:r>
      <w:r w:rsidR="00CA6864" w:rsidRPr="00CA6864">
        <w:t>«</w:t>
      </w:r>
      <w:r w:rsidRPr="00CA6864">
        <w:t>Ставка на будущее</w:t>
      </w:r>
      <w:r w:rsidR="00CA6864" w:rsidRPr="00CA6864">
        <w:t>»</w:t>
      </w:r>
      <w:r w:rsidRPr="00CA6864">
        <w:t xml:space="preserve"> — до 30%;</w:t>
      </w:r>
    </w:p>
    <w:p w14:paraId="0CFFABC5" w14:textId="7EF63C24" w:rsidR="001D3B78" w:rsidRPr="00CA6864" w:rsidRDefault="001D3B78" w:rsidP="001D3B78">
      <w:r w:rsidRPr="00CA6864">
        <w:t xml:space="preserve">Сбербанк: </w:t>
      </w:r>
      <w:r w:rsidR="00CA6864" w:rsidRPr="00CA6864">
        <w:t>«</w:t>
      </w:r>
      <w:r w:rsidRPr="00CA6864">
        <w:t>Забота о будущем</w:t>
      </w:r>
      <w:r w:rsidR="00CA6864" w:rsidRPr="00CA6864">
        <w:t>»</w:t>
      </w:r>
      <w:r w:rsidRPr="00CA6864">
        <w:t xml:space="preserve"> — до 22%;</w:t>
      </w:r>
    </w:p>
    <w:p w14:paraId="476D563E" w14:textId="6DE4196B" w:rsidR="001D3B78" w:rsidRPr="00CA6864" w:rsidRDefault="001D3B78" w:rsidP="001D3B78">
      <w:r w:rsidRPr="00CA6864">
        <w:t xml:space="preserve">ВТБ: </w:t>
      </w:r>
      <w:r w:rsidR="00CA6864" w:rsidRPr="00CA6864">
        <w:t>«</w:t>
      </w:r>
      <w:r w:rsidRPr="00CA6864">
        <w:t>Двойная выгода</w:t>
      </w:r>
      <w:r w:rsidR="00CA6864" w:rsidRPr="00CA6864">
        <w:t>»</w:t>
      </w:r>
      <w:r w:rsidRPr="00CA6864">
        <w:t xml:space="preserve"> — до 18%;</w:t>
      </w:r>
    </w:p>
    <w:p w14:paraId="489272C6" w14:textId="12DEA8B0" w:rsidR="001D3B78" w:rsidRPr="00CA6864" w:rsidRDefault="001D3B78" w:rsidP="001D3B78">
      <w:r w:rsidRPr="00CA6864">
        <w:t xml:space="preserve">Газпромбанк: </w:t>
      </w:r>
      <w:r w:rsidR="00CA6864" w:rsidRPr="00CA6864">
        <w:t>«</w:t>
      </w:r>
      <w:r w:rsidRPr="00CA6864">
        <w:t>Перспективные сбережения</w:t>
      </w:r>
      <w:r w:rsidR="00CA6864" w:rsidRPr="00CA6864">
        <w:t>»</w:t>
      </w:r>
      <w:r w:rsidRPr="00CA6864">
        <w:t xml:space="preserve"> — до 16,5%;</w:t>
      </w:r>
    </w:p>
    <w:p w14:paraId="3549DF23" w14:textId="01CC3634" w:rsidR="001D3B78" w:rsidRPr="00CA6864" w:rsidRDefault="001D3B78" w:rsidP="001D3B78">
      <w:r w:rsidRPr="00CA6864">
        <w:t xml:space="preserve">МКБ: </w:t>
      </w:r>
      <w:r w:rsidR="00CA6864" w:rsidRPr="00CA6864">
        <w:t>«</w:t>
      </w:r>
      <w:r w:rsidRPr="00CA6864">
        <w:t>МКБ. Вклад + ПДС</w:t>
      </w:r>
      <w:r w:rsidR="00CA6864" w:rsidRPr="00CA6864">
        <w:t>»</w:t>
      </w:r>
      <w:r w:rsidRPr="00CA6864">
        <w:t xml:space="preserve"> — до 15,1%.</w:t>
      </w:r>
    </w:p>
    <w:p w14:paraId="6E0206F2" w14:textId="77777777" w:rsidR="001D3B78" w:rsidRPr="00CA6864" w:rsidRDefault="001D3B78" w:rsidP="001D3B78">
      <w:r w:rsidRPr="00CA6864">
        <w:t>Ранее Альфа-банк сообщал о снижении ставок по вкладам и по накопительному счету.</w:t>
      </w:r>
    </w:p>
    <w:p w14:paraId="5ED16BD2" w14:textId="77777777" w:rsidR="001D3B78" w:rsidRPr="00CA6864" w:rsidRDefault="001D3B78" w:rsidP="001D3B78">
      <w:r w:rsidRPr="00CA6864">
        <w:t>Средние ставки по вкладам</w:t>
      </w:r>
    </w:p>
    <w:p w14:paraId="23224583" w14:textId="0197A4C3" w:rsidR="001D3B78" w:rsidRPr="00CA6864" w:rsidRDefault="00CA6864" w:rsidP="001D3B78">
      <w:r w:rsidRPr="00CA6864">
        <w:t>«</w:t>
      </w:r>
      <w:r w:rsidR="001D3B78" w:rsidRPr="00CA6864">
        <w:t>РБК Инвестиции</w:t>
      </w:r>
      <w:r w:rsidRPr="00CA6864">
        <w:t>»</w:t>
      </w:r>
      <w:r w:rsidR="001D3B78" w:rsidRPr="00CA6864">
        <w:t xml:space="preserve"> подсчитали среднюю максимальную ставку по вкладам в топ-10 крупнейших банков. На 7 мая в зависимости от срока она составляет:</w:t>
      </w:r>
    </w:p>
    <w:p w14:paraId="74D16D7B" w14:textId="77777777" w:rsidR="001D3B78" w:rsidRPr="00CA6864" w:rsidRDefault="001D3B78" w:rsidP="001D3B78">
      <w:r w:rsidRPr="00CA6864">
        <w:t>на три месяца — 13,25% (-0,09 п.п. за неделю, с 30 апреля);</w:t>
      </w:r>
    </w:p>
    <w:p w14:paraId="2161FF0C" w14:textId="77777777" w:rsidR="001D3B78" w:rsidRPr="00CA6864" w:rsidRDefault="001D3B78" w:rsidP="001D3B78">
      <w:r w:rsidRPr="00CA6864">
        <w:lastRenderedPageBreak/>
        <w:t>на шесть месяцев — 13,11% (-0,04 п.п.);</w:t>
      </w:r>
    </w:p>
    <w:p w14:paraId="47823079" w14:textId="77777777" w:rsidR="001D3B78" w:rsidRPr="00CA6864" w:rsidRDefault="001D3B78" w:rsidP="001D3B78">
      <w:r w:rsidRPr="00CA6864">
        <w:t>на один год — 12,06% (-0,03 п.п.).</w:t>
      </w:r>
    </w:p>
    <w:p w14:paraId="688A65E0" w14:textId="5949095C" w:rsidR="001D3B78" w:rsidRPr="00CA6864" w:rsidRDefault="001D3B78" w:rsidP="001D3B78">
      <w:r w:rsidRPr="00CA6864">
        <w:t>При расчете средней максимальной ставки 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20732D00" w14:textId="77777777" w:rsidR="001D3B78" w:rsidRPr="00CA6864" w:rsidRDefault="001D3B78" w:rsidP="001D3B78">
      <w:r w:rsidRPr="00CA6864">
        <w:t>На 7 мая, по данным ежедневного индекса FRG100, в 85 крупнейших банках средняя ставка по вкладам на сумму от ₽100 тыс. в зависимости от срока составляет:</w:t>
      </w:r>
    </w:p>
    <w:p w14:paraId="7D921EAE" w14:textId="77777777" w:rsidR="001D3B78" w:rsidRPr="00CA6864" w:rsidRDefault="001D3B78" w:rsidP="001D3B78">
      <w:r w:rsidRPr="00CA6864">
        <w:t>на один месяц — 11,12% (-0,07 п.п. за неделю);</w:t>
      </w:r>
    </w:p>
    <w:p w14:paraId="69AFF690" w14:textId="77777777" w:rsidR="001D3B78" w:rsidRPr="00CA6864" w:rsidRDefault="001D3B78" w:rsidP="001D3B78">
      <w:r w:rsidRPr="00CA6864">
        <w:t>на три месяца — 12,27% (-0,10 п.п.);</w:t>
      </w:r>
    </w:p>
    <w:p w14:paraId="1E92EE2C" w14:textId="77777777" w:rsidR="001D3B78" w:rsidRPr="00CA6864" w:rsidRDefault="001D3B78" w:rsidP="001D3B78">
      <w:r w:rsidRPr="00CA6864">
        <w:t>на шесть месяцев — 11,83% (-0,07 п.п.);</w:t>
      </w:r>
    </w:p>
    <w:p w14:paraId="05C7CB21" w14:textId="77777777" w:rsidR="001D3B78" w:rsidRPr="00CA6864" w:rsidRDefault="001D3B78" w:rsidP="001D3B78">
      <w:r w:rsidRPr="00CA6864">
        <w:t>на год — 10,67% (-0,07 п.п.);</w:t>
      </w:r>
    </w:p>
    <w:p w14:paraId="5CC86CDB" w14:textId="77777777" w:rsidR="001D3B78" w:rsidRPr="00CA6864" w:rsidRDefault="001D3B78" w:rsidP="001D3B78">
      <w:r w:rsidRPr="00CA6864">
        <w:t>на три года — 8,80% (-0,03 п.п.).</w:t>
      </w:r>
    </w:p>
    <w:p w14:paraId="1004EC6C" w14:textId="77777777" w:rsidR="001D3B78" w:rsidRPr="00CA6864" w:rsidRDefault="001D3B78" w:rsidP="001D3B78">
      <w:r w:rsidRPr="00CA6864">
        <w:t>Самые выгодные ставки по вкладам на 7 мая</w:t>
      </w:r>
    </w:p>
    <w:p w14:paraId="27EE9D10" w14:textId="680BC06D" w:rsidR="001D3B78" w:rsidRPr="00CA6864" w:rsidRDefault="001D3B78" w:rsidP="001D3B78">
      <w:r w:rsidRPr="00CA6864">
        <w:t xml:space="preserve">Согласно мониторингу </w:t>
      </w:r>
      <w:r w:rsidR="00CA6864" w:rsidRPr="00CA6864">
        <w:t>«</w:t>
      </w:r>
      <w:r w:rsidRPr="00CA6864">
        <w:t>РБК Инвестиций</w:t>
      </w:r>
      <w:r w:rsidR="00CA6864" w:rsidRPr="00CA6864">
        <w:t>»</w:t>
      </w:r>
      <w:r w:rsidRPr="00CA6864">
        <w:t>, на 7 мая лидерами по предлагаемой доходности в зависимости от срока являются:</w:t>
      </w:r>
    </w:p>
    <w:p w14:paraId="080C40A3" w14:textId="58CA9B09" w:rsidR="001D3B78" w:rsidRPr="00CA6864" w:rsidRDefault="001D3B78" w:rsidP="001D3B78">
      <w:r w:rsidRPr="00CA6864">
        <w:t xml:space="preserve">на три месяца — банк </w:t>
      </w:r>
      <w:r w:rsidR="00CA6864" w:rsidRPr="00CA6864">
        <w:t>«</w:t>
      </w:r>
      <w:r w:rsidRPr="00CA6864">
        <w:t>ДОМ.РФ</w:t>
      </w:r>
      <w:r w:rsidR="00CA6864" w:rsidRPr="00CA6864">
        <w:t>»</w:t>
      </w:r>
      <w:r w:rsidRPr="00CA6864">
        <w:t xml:space="preserve"> со ставкой 13,9%;</w:t>
      </w:r>
    </w:p>
    <w:p w14:paraId="59186E2D" w14:textId="77777777" w:rsidR="001D3B78" w:rsidRPr="00CA6864" w:rsidRDefault="001D3B78" w:rsidP="001D3B78">
      <w:r w:rsidRPr="00CA6864">
        <w:t>на шесть месяцев — ПСБ со ставкой 13,9%;</w:t>
      </w:r>
    </w:p>
    <w:p w14:paraId="1947A0B2" w14:textId="77777777" w:rsidR="001D3B78" w:rsidRPr="00CA6864" w:rsidRDefault="001D3B78" w:rsidP="001D3B78">
      <w:r w:rsidRPr="00CA6864">
        <w:t>на один год — ПСБ со ставкой 13,2%.</w:t>
      </w:r>
    </w:p>
    <w:p w14:paraId="6BEC992A" w14:textId="77777777" w:rsidR="001D3B78" w:rsidRPr="00CA6864" w:rsidRDefault="001D3B78" w:rsidP="001D3B78">
      <w:r w:rsidRPr="00CA6864">
        <w:t>Учитывались вклады на сумму от ₽100 тыс. без дополнительных условий, кроме новых денег / новых клиентов. Все ставки указаны в эффективном размере (для вкладов с капитализацией дана максимальная доходность при выполнении этого условия), без возможности снятия и пополнения счета.</w:t>
      </w:r>
    </w:p>
    <w:p w14:paraId="6EBCCB8D" w14:textId="77777777" w:rsidR="001D3B78" w:rsidRPr="00CA6864" w:rsidRDefault="001D3B78" w:rsidP="001D3B78">
      <w:r w:rsidRPr="00CA6864">
        <w:t>Какие банки изменили ставки по вкладам</w:t>
      </w:r>
    </w:p>
    <w:p w14:paraId="5BD9E49F" w14:textId="407D8CE5" w:rsidR="001D3B78" w:rsidRPr="00CA6864" w:rsidRDefault="001D3B78" w:rsidP="001D3B78">
      <w:r w:rsidRPr="00CA6864">
        <w:t xml:space="preserve">Согласно мониторингу </w:t>
      </w:r>
      <w:r w:rsidR="00CA6864" w:rsidRPr="00CA6864">
        <w:t>«</w:t>
      </w:r>
      <w:r w:rsidRPr="00CA6864">
        <w:t>РБК Инвестиций</w:t>
      </w:r>
      <w:r w:rsidR="00CA6864" w:rsidRPr="00CA6864">
        <w:t>»</w:t>
      </w:r>
      <w:r w:rsidRPr="00CA6864">
        <w:t>, из числа топ-10 банков на текущей неделе, с 4 мая, изменили ставки или условия по сберегательным продуктам:</w:t>
      </w:r>
    </w:p>
    <w:p w14:paraId="5124801A" w14:textId="0E428C20" w:rsidR="001D3B78" w:rsidRPr="00CA6864" w:rsidRDefault="001D3B78" w:rsidP="001D3B78">
      <w:r w:rsidRPr="00CA6864">
        <w:t xml:space="preserve">МКБ понизил максимальную ставку по вкладу </w:t>
      </w:r>
      <w:r w:rsidR="00CA6864" w:rsidRPr="00CA6864">
        <w:t>«</w:t>
      </w:r>
      <w:r w:rsidRPr="00CA6864">
        <w:t>МКБ. Простая выгода</w:t>
      </w:r>
      <w:r w:rsidR="00CA6864" w:rsidRPr="00CA6864">
        <w:t>»</w:t>
      </w:r>
      <w:r w:rsidRPr="00CA6864">
        <w:t xml:space="preserve"> до 13,8%;</w:t>
      </w:r>
    </w:p>
    <w:p w14:paraId="00534535" w14:textId="485F7110" w:rsidR="001D3B78" w:rsidRPr="00CA6864" w:rsidRDefault="001D3B78" w:rsidP="001D3B78">
      <w:r w:rsidRPr="00CA6864">
        <w:t xml:space="preserve">Совкомбанк снизил ставку по накопительному счету </w:t>
      </w:r>
      <w:r w:rsidR="00CA6864" w:rsidRPr="00CA6864">
        <w:t>«</w:t>
      </w:r>
      <w:r w:rsidRPr="00CA6864">
        <w:t>Онлайн-копилка</w:t>
      </w:r>
      <w:r w:rsidR="00CA6864" w:rsidRPr="00CA6864">
        <w:t>»</w:t>
      </w:r>
      <w:r w:rsidRPr="00CA6864">
        <w:t xml:space="preserve"> до 15,5%;</w:t>
      </w:r>
    </w:p>
    <w:p w14:paraId="1592BAFA" w14:textId="611F8E61" w:rsidR="001D3B78" w:rsidRPr="00CA6864" w:rsidRDefault="001D3B78" w:rsidP="001D3B78">
      <w:r w:rsidRPr="00CA6864">
        <w:t xml:space="preserve">Альфа-банк изменил ставки по комбинированному </w:t>
      </w:r>
      <w:r w:rsidR="00CA6864" w:rsidRPr="00CA6864">
        <w:t>«</w:t>
      </w:r>
      <w:r w:rsidRPr="00CA6864">
        <w:t>Альфа-Вкладу</w:t>
      </w:r>
      <w:r w:rsidR="00CA6864" w:rsidRPr="00CA6864">
        <w:t>»</w:t>
      </w:r>
      <w:r w:rsidRPr="00CA6864">
        <w:t xml:space="preserve"> с программой долгосрочных сбережений (ПДС).</w:t>
      </w:r>
    </w:p>
    <w:p w14:paraId="391BCF8E" w14:textId="77777777" w:rsidR="001D3B78" w:rsidRPr="00CA6864" w:rsidRDefault="001D3B78" w:rsidP="001D3B78">
      <w:r w:rsidRPr="00CA6864">
        <w:t>Указанные в материале условия по депозитам не являются публичной офертой, размещены исключительно для предварительного ознакомления. Перед принятием решения о размещении денежных средств в банковской организации следует уточнить в ней полные условия на дату открытия вклада.</w:t>
      </w:r>
    </w:p>
    <w:p w14:paraId="75CA024F" w14:textId="009B97A2" w:rsidR="00111D7C" w:rsidRPr="00CA6864" w:rsidRDefault="00672666" w:rsidP="001D3B78">
      <w:hyperlink r:id="rId13" w:history="1">
        <w:r w:rsidR="001D3B78" w:rsidRPr="00CA6864">
          <w:rPr>
            <w:rStyle w:val="a3"/>
          </w:rPr>
          <w:t>https://www.rbc.ru/quote/news/article/69fc46079a79470b8c95c34d</w:t>
        </w:r>
      </w:hyperlink>
    </w:p>
    <w:p w14:paraId="3F394A5D" w14:textId="1083C6E0" w:rsidR="00747B7C" w:rsidRPr="00CA6864" w:rsidRDefault="00747B7C" w:rsidP="00747B7C">
      <w:pPr>
        <w:pStyle w:val="2"/>
      </w:pPr>
      <w:bookmarkStart w:id="55" w:name="_Toc229120929"/>
      <w:r w:rsidRPr="00CA6864">
        <w:lastRenderedPageBreak/>
        <w:t xml:space="preserve">Кубанские новости, 07.05.2026, Меняйте тактику: как накопить </w:t>
      </w:r>
      <w:r w:rsidR="00CA6864" w:rsidRPr="00CA6864">
        <w:t>«</w:t>
      </w:r>
      <w:r w:rsidRPr="00CA6864">
        <w:t>подушку безопасности</w:t>
      </w:r>
      <w:r w:rsidR="00CA6864" w:rsidRPr="00CA6864">
        <w:t>»</w:t>
      </w:r>
      <w:r w:rsidRPr="00CA6864">
        <w:t xml:space="preserve"> перед пенсией</w:t>
      </w:r>
      <w:bookmarkEnd w:id="55"/>
    </w:p>
    <w:p w14:paraId="13E6B691" w14:textId="18C48772" w:rsidR="00747B7C" w:rsidRPr="00CA6864" w:rsidRDefault="00747B7C" w:rsidP="004723B3">
      <w:pPr>
        <w:pStyle w:val="3"/>
      </w:pPr>
      <w:bookmarkStart w:id="56" w:name="_Toc229120930"/>
      <w:r w:rsidRPr="00CA6864">
        <w:t xml:space="preserve">Россиянам, приближающимся к возрасту выхода на пенсию (женщины - 60 лет, мужчины - 65 лет) можно и нужно думать о том, как они будут жить через несколько лет. Чтобы заслуженный отдых был более спокойным, лучше иметь некоторые накопления - </w:t>
      </w:r>
      <w:r w:rsidR="00CA6864" w:rsidRPr="00CA6864">
        <w:t>«</w:t>
      </w:r>
      <w:r w:rsidRPr="00CA6864">
        <w:t>подушку безопасности</w:t>
      </w:r>
      <w:r w:rsidR="00CA6864" w:rsidRPr="00CA6864">
        <w:t>»</w:t>
      </w:r>
      <w:r w:rsidRPr="00CA6864">
        <w:t>. Как ее сформировать даже при небольшой зарплате, рассказал РИА Новости глава комитета Госдумы России по финансовому рынку Анатолий Аксаков.</w:t>
      </w:r>
      <w:bookmarkEnd w:id="56"/>
    </w:p>
    <w:p w14:paraId="14F697EB" w14:textId="77777777" w:rsidR="00747B7C" w:rsidRPr="00CA6864" w:rsidRDefault="00747B7C" w:rsidP="00747B7C">
      <w:r w:rsidRPr="00CA6864">
        <w:t>В частности, он рекомендует инвестировать в облигации федерального займа, открывать банковские вклады или присоединяться к долгосрочным программам накоплений. По словам парламентария, программа долгосрочных сбережений предлагает весьма привлекательные условия: государственное софинансирование, налоговые льготы и полную защиту сбережений. Аксаков подчеркнул, что эти накопления гарантированы государством от непредвиденных обстоятельств.</w:t>
      </w:r>
    </w:p>
    <w:p w14:paraId="532ED189" w14:textId="77777777" w:rsidR="00747B7C" w:rsidRPr="00CA6864" w:rsidRDefault="00747B7C" w:rsidP="00747B7C">
      <w:r w:rsidRPr="00CA6864">
        <w:t>Отвечая на вопрос о формировании финансового резерва перед выходом на пенсию, он отметил, что финансовый рынок постоянно эволюционирует. Аксаков также обратил внимание на то, что молодое поколение россиян демонстрирует большую осведомленность в финансовых вопросах по сравнению с предыдущими поколениями.</w:t>
      </w:r>
    </w:p>
    <w:p w14:paraId="46295354" w14:textId="77777777" w:rsidR="00747B7C" w:rsidRPr="00CA6864" w:rsidRDefault="00747B7C" w:rsidP="00747B7C">
      <w:r w:rsidRPr="00CA6864">
        <w:t>- Сегодняшняя молодежь более проактивно изучает доступные финансовые инструменты и их преимущества, – отметил Аксаков. – Они анализируют, насколько выгодно участие государства в различных льготных программах, и оценивают свою потенциальную выгоду.</w:t>
      </w:r>
    </w:p>
    <w:p w14:paraId="31D356F5" w14:textId="683D0266" w:rsidR="001D3B78" w:rsidRPr="00CA6864" w:rsidRDefault="00672666" w:rsidP="00747B7C">
      <w:hyperlink r:id="rId14" w:history="1">
        <w:r w:rsidR="00747B7C" w:rsidRPr="00CA6864">
          <w:rPr>
            <w:rStyle w:val="a3"/>
          </w:rPr>
          <w:t>https://kubnews.ru/obshchestvo/2026/05/07/menyayte-taktiku-kak-nakopit-podushku-bezopasnosti-pered-pensiey/</w:t>
        </w:r>
      </w:hyperlink>
    </w:p>
    <w:p w14:paraId="70CBAB45" w14:textId="29520E36" w:rsidR="007C4811" w:rsidRPr="0022385A" w:rsidRDefault="007C4811" w:rsidP="007C4811">
      <w:pPr>
        <w:pStyle w:val="2"/>
      </w:pPr>
      <w:bookmarkStart w:id="57" w:name="_Toc229120931"/>
      <w:r>
        <w:t>Московская соцсеть, 07.05.2026</w:t>
      </w:r>
      <w:r w:rsidRPr="0022385A">
        <w:t xml:space="preserve">, </w:t>
      </w:r>
      <w:r>
        <w:t>Новая «долгосрочка»: москвичам предложили копить на будущее с господдержкой</w:t>
      </w:r>
      <w:bookmarkEnd w:id="57"/>
    </w:p>
    <w:p w14:paraId="50766B8E" w14:textId="77777777" w:rsidR="007C4811" w:rsidRDefault="007C4811" w:rsidP="007C4811">
      <w:pPr>
        <w:pStyle w:val="3"/>
      </w:pPr>
      <w:bookmarkStart w:id="58" w:name="_Toc229120932"/>
      <w:r>
        <w:t>В России запускается Программа долгосрочных сбережений - новый финансовый инструмент, который позволяет гражданам формировать личную «подушку безопасности» или накапливать дополнительную прибавку к пенсии. Участие в программе добровольное, а подробные условия можно узнать в официальных ответах на частые вопросы. Для москвичей, которые привыкли планировать бюджет на годы вперед, эта программа может стать альтернативой банковским вкладам. Привязки...</w:t>
      </w:r>
      <w:bookmarkEnd w:id="58"/>
    </w:p>
    <w:p w14:paraId="6A08F93B" w14:textId="77777777" w:rsidR="007C4811" w:rsidRDefault="007C4811" w:rsidP="007C4811">
      <w:r>
        <w:t>В России запускается Программа долгосрочных сбережений - новый финансовый инструмент, который позволяет гражданам формировать личную «подушку безопасности» или накапливать дополнительную прибавку к пенсии. Участие в программе добровольное, а подробные условия можно узнать в официальных ответах на частые вопросы.</w:t>
      </w:r>
    </w:p>
    <w:p w14:paraId="754E33AF" w14:textId="77777777" w:rsidR="007C4811" w:rsidRDefault="007C4811" w:rsidP="007C4811">
      <w:r>
        <w:t xml:space="preserve">Для москвичей, которые привыкли планировать бюджет на годы вперед, эта программа может стать альтернативой банковским вкладам. Привязки к конкретному месту в новости нет, но в условиях высоких столичных цен и растущих пенсионных ожиданий такой инструмент особенно актуален: он позволит жителям всех районов Москвы - от </w:t>
      </w:r>
      <w:r>
        <w:lastRenderedPageBreak/>
        <w:t>центра до Новой Москвы - копить на крупные цели, не отвлекаясь на сиюминутные траты. Главное - внимательно изучить условия, чтобы не потерять свои деньги из-за инфляции.</w:t>
      </w:r>
    </w:p>
    <w:p w14:paraId="5F33C51F" w14:textId="0B6002C0" w:rsidR="00747B7C" w:rsidRPr="00433AB5" w:rsidRDefault="00672666" w:rsidP="007C4811">
      <w:hyperlink r:id="rId15" w:history="1">
        <w:r w:rsidR="007C4811" w:rsidRPr="004B16FA">
          <w:rPr>
            <w:rStyle w:val="a3"/>
          </w:rPr>
          <w:t>https://moskvichi.net/novaya-dolgosrochka-moskvicham-predlozhili-kopit-na-buduschee-s-gospodderzhkoy/</w:t>
        </w:r>
      </w:hyperlink>
      <w:r w:rsidR="007C4811" w:rsidRPr="007C4811">
        <w:t xml:space="preserve"> </w:t>
      </w:r>
    </w:p>
    <w:p w14:paraId="63031F39" w14:textId="0947E106" w:rsidR="0088223B" w:rsidRPr="0088223B" w:rsidRDefault="0088223B" w:rsidP="0088223B">
      <w:pPr>
        <w:pStyle w:val="2"/>
      </w:pPr>
      <w:bookmarkStart w:id="59" w:name="_Toc229120933"/>
      <w:r>
        <w:t>НИА Наука</w:t>
      </w:r>
      <w:r w:rsidRPr="0088223B">
        <w:t>, 08.05.2026, Старует муниципальный этап III Всероссийского семейного Фестиваля сбережений и инвестиций</w:t>
      </w:r>
      <w:bookmarkEnd w:id="59"/>
    </w:p>
    <w:p w14:paraId="5C5AC980" w14:textId="77777777" w:rsidR="0088223B" w:rsidRDefault="0088223B" w:rsidP="0088223B">
      <w:pPr>
        <w:pStyle w:val="3"/>
      </w:pPr>
      <w:bookmarkStart w:id="60" w:name="_Toc229120934"/>
      <w:r>
        <w:t>В период с 18 мая 2026 года по 14 июня 2026 года в Муниципальных образованиях Российской Федерации проходит муниципальный этап III Всероссийского семейного Фестиваля сбережений и инвестиций.</w:t>
      </w:r>
      <w:bookmarkEnd w:id="60"/>
    </w:p>
    <w:p w14:paraId="3AE6AE42" w14:textId="77777777" w:rsidR="0088223B" w:rsidRDefault="0088223B" w:rsidP="0088223B">
      <w:r>
        <w:t>Семьи-участники муниципального этапа Фестиваля пройдут 3 обязательных единых для всех участников Фестиваля мероприятия:</w:t>
      </w:r>
    </w:p>
    <w:p w14:paraId="2EA791EA" w14:textId="77777777" w:rsidR="0088223B" w:rsidRDefault="0088223B" w:rsidP="0088223B">
      <w:r>
        <w:t>1. Финансовый квиз «Сохраняй и приумножай»;</w:t>
      </w:r>
    </w:p>
    <w:p w14:paraId="1CE4090B" w14:textId="77777777" w:rsidR="0088223B" w:rsidRDefault="0088223B" w:rsidP="0088223B">
      <w:r>
        <w:t>2. Кейс-игра «Риски и страховка»;</w:t>
      </w:r>
    </w:p>
    <w:p w14:paraId="5454B5EF" w14:textId="77777777" w:rsidR="0088223B" w:rsidRDefault="0088223B" w:rsidP="0088223B">
      <w:r>
        <w:t>3. Инвест-практикум «Инвестиционные корзины».</w:t>
      </w:r>
    </w:p>
    <w:p w14:paraId="39CB9054" w14:textId="470EE36B" w:rsidR="0088223B" w:rsidRPr="00433AB5" w:rsidRDefault="0088223B" w:rsidP="0088223B">
      <w:r>
        <w:t>Среди обязательных тем мероприятий: программа долгосрочных сбережений, страхование, инвестиции, современные финансовые инструменты и технологии. Мероприятия, проводимые Муниципальным оператором, являются бесплатными и общедоступными для участников Фестиваля.</w:t>
      </w:r>
    </w:p>
    <w:p w14:paraId="50A413B2" w14:textId="691ADFF7" w:rsidR="0088223B" w:rsidRPr="00884068" w:rsidRDefault="0088223B" w:rsidP="0088223B">
      <w:pPr>
        <w:rPr>
          <w:b/>
          <w:bCs/>
        </w:rPr>
      </w:pPr>
      <w:r>
        <w:t xml:space="preserve">В ходе интерактивных мероприятий семьи смогут проверить свои знания и восполнить пробелы в них, если они имеются. В результате участники Фестиваля сформируют навыки противостояния мошенникам в финансовой сфере, расширят знания о возможностях страхования сбережений, а также в реальном времени смоделируют свои денежные потоки при использовании инструмента </w:t>
      </w:r>
      <w:r w:rsidRPr="00884068">
        <w:rPr>
          <w:b/>
          <w:bCs/>
        </w:rPr>
        <w:t>программы долгосрочных сбережений.</w:t>
      </w:r>
    </w:p>
    <w:p w14:paraId="75E94327" w14:textId="41EAD5DA" w:rsidR="0088223B" w:rsidRPr="00433AB5" w:rsidRDefault="0088223B" w:rsidP="0088223B">
      <w:r>
        <w:t xml:space="preserve">Фестиваль организуется и проводится по инициативе Министерства финансов Российской Партнерами III Всероссийского семейного фестиваля сбережений и инвестиций выступают ведущие государственные и финансовые структуры: </w:t>
      </w:r>
      <w:r w:rsidRPr="0088223B">
        <w:rPr>
          <w:b/>
          <w:bCs/>
        </w:rPr>
        <w:t>НАПФ (Национальная ассоциация негосударственных пенсионных фондов)</w:t>
      </w:r>
      <w:r>
        <w:t xml:space="preserve"> и Всероссийский союз страховщиков. Организатор — Финансовый университет при Правительстве Российской Федерации.</w:t>
      </w:r>
    </w:p>
    <w:p w14:paraId="049A6185" w14:textId="253A2003" w:rsidR="0088223B" w:rsidRPr="00433AB5" w:rsidRDefault="0088223B" w:rsidP="0088223B">
      <w:r>
        <w:t>Победители муниципального этапа в своем городе или районе признаются самой финансово грамотной семьёй муниципалитета и автоматически становятся участниками регионального этапа Фестиваля, который пройдёт одновременно во всех регионах-участниках в июне 2026 года. Победители регионального этапа Фестиваля отправятся в Москву на федеральный этап Фестиваля, чтобы узнать, кто же станет самой финансово грамотной семьёй России, в сентябре 2026 года.</w:t>
      </w:r>
    </w:p>
    <w:p w14:paraId="45F529F1" w14:textId="6DF9DA57" w:rsidR="0088223B" w:rsidRPr="00433AB5" w:rsidRDefault="0088223B" w:rsidP="0088223B">
      <w:r>
        <w:t xml:space="preserve">В регионах проведения Фестиваля определены региональные операторы Фестиваля, которые также координируют проведение муниципального этапа Фестиваля (В </w:t>
      </w:r>
      <w:r>
        <w:lastRenderedPageBreak/>
        <w:t>Красноярском крае - Красноярский кампус Финуниверситета: г. Красноярск, ул. Маерчака, 20).</w:t>
      </w:r>
    </w:p>
    <w:p w14:paraId="4351E583" w14:textId="3DB543E1" w:rsidR="0088223B" w:rsidRPr="0088223B" w:rsidRDefault="0088223B" w:rsidP="0088223B">
      <w:r>
        <w:t>Серия мероприятий муниципального этапа завершится 14 июня. О расписании мероприятий Фестиваля можно узнать на официальных сайтах региональных операторов.</w:t>
      </w:r>
    </w:p>
    <w:p w14:paraId="71F1C781" w14:textId="5F3CE1F4" w:rsidR="0088223B" w:rsidRPr="00433AB5" w:rsidRDefault="0088223B" w:rsidP="0088223B">
      <w:r>
        <w:t>К участию в Фестивале приглашаются семьи всех поколений с родными любого возраста. Содержательная часть мероприятий рассчитана на участников старше 10 лет. За несовершеннолетних детей на мероприятиях Фестиваля ответственность несут родители или опекуны. Количество членов семьи-участника ограничивается 4 людьми.</w:t>
      </w:r>
    </w:p>
    <w:p w14:paraId="0862936D" w14:textId="637F987F" w:rsidR="007C4811" w:rsidRPr="0088223B" w:rsidRDefault="0088223B" w:rsidP="0088223B">
      <w:r>
        <w:t>Источник: открытая группа Красноярского филиала Финуниверситета при Правительстве РФ в VК</w:t>
      </w:r>
    </w:p>
    <w:p w14:paraId="590C8CC9" w14:textId="512B0A7F" w:rsidR="0088223B" w:rsidRPr="0088223B" w:rsidRDefault="00672666" w:rsidP="0088223B">
      <w:hyperlink r:id="rId16" w:history="1">
        <w:r w:rsidR="0088223B" w:rsidRPr="004B16FA">
          <w:rPr>
            <w:rStyle w:val="a3"/>
          </w:rPr>
          <w:t>https://sibscience.com/ru/education/2801.html</w:t>
        </w:r>
      </w:hyperlink>
      <w:r w:rsidR="0088223B" w:rsidRPr="0088223B">
        <w:t xml:space="preserve"> </w:t>
      </w:r>
    </w:p>
    <w:p w14:paraId="10B719A1" w14:textId="77777777" w:rsidR="0088223B" w:rsidRPr="0088223B" w:rsidRDefault="0088223B" w:rsidP="0088223B"/>
    <w:p w14:paraId="61C77DB8" w14:textId="77777777" w:rsidR="00111D7C" w:rsidRPr="00CA6864" w:rsidRDefault="00111D7C" w:rsidP="00111D7C">
      <w:pPr>
        <w:pStyle w:val="10"/>
      </w:pPr>
      <w:bookmarkStart w:id="61" w:name="_Toc165991074"/>
      <w:bookmarkStart w:id="62" w:name="_Toc229120935"/>
      <w:r w:rsidRPr="00CA6864">
        <w:t>Новости развития системы обязательного пенсионного страхования и страховой пенсии</w:t>
      </w:r>
      <w:bookmarkEnd w:id="44"/>
      <w:bookmarkEnd w:id="45"/>
      <w:bookmarkEnd w:id="46"/>
      <w:bookmarkEnd w:id="61"/>
      <w:bookmarkEnd w:id="62"/>
    </w:p>
    <w:p w14:paraId="61F03B79" w14:textId="77777777" w:rsidR="00700CBA" w:rsidRPr="00CA6864" w:rsidRDefault="00700CBA" w:rsidP="00700CBA">
      <w:pPr>
        <w:pStyle w:val="2"/>
      </w:pPr>
      <w:bookmarkStart w:id="63" w:name="_Toc229120936"/>
      <w:r w:rsidRPr="00CA6864">
        <w:t>Парламентская газета, 07.05.2026, В Минтруде напомнили, за что можно получить надбавку к пенсии</w:t>
      </w:r>
      <w:bookmarkEnd w:id="63"/>
    </w:p>
    <w:p w14:paraId="58266B3F" w14:textId="77777777" w:rsidR="00700CBA" w:rsidRPr="00CA6864" w:rsidRDefault="00700CBA" w:rsidP="004723B3">
      <w:pPr>
        <w:pStyle w:val="3"/>
      </w:pPr>
      <w:bookmarkStart w:id="64" w:name="_Toc229120937"/>
      <w:r w:rsidRPr="00CA6864">
        <w:t>Пенсионер может оформить ежемесячную надбавку к страховой пенсии, если у него есть дети на иждивении. Об этом напомнили в Минтруде 7 мая.</w:t>
      </w:r>
      <w:bookmarkEnd w:id="64"/>
    </w:p>
    <w:p w14:paraId="54ED2501" w14:textId="7B00C31D" w:rsidR="00700CBA" w:rsidRPr="00CA6864" w:rsidRDefault="00CA6864" w:rsidP="00700CBA">
      <w:r w:rsidRPr="00CA6864">
        <w:t>«</w:t>
      </w:r>
      <w:r w:rsidR="00700CBA" w:rsidRPr="00CA6864">
        <w:t>Если вы получаете пенсию по старости или инвалидности и у вас есть дети на иждивении, вы можете оформить ежемесячную надбавку к страховой пенсии</w:t>
      </w:r>
      <w:r w:rsidRPr="00CA6864">
        <w:t>»</w:t>
      </w:r>
      <w:r w:rsidR="00700CBA" w:rsidRPr="00CA6864">
        <w:t xml:space="preserve">, - говорится в сообщении в канале ведомства в </w:t>
      </w:r>
      <w:r w:rsidRPr="00CA6864">
        <w:t>«</w:t>
      </w:r>
      <w:r w:rsidR="00700CBA" w:rsidRPr="00CA6864">
        <w:t>Макс</w:t>
      </w:r>
      <w:r w:rsidRPr="00CA6864">
        <w:t>»</w:t>
      </w:r>
      <w:r w:rsidR="00700CBA" w:rsidRPr="00CA6864">
        <w:t>.</w:t>
      </w:r>
    </w:p>
    <w:p w14:paraId="28B17E64" w14:textId="77777777" w:rsidR="00700CBA" w:rsidRPr="00CA6864" w:rsidRDefault="00700CBA" w:rsidP="00700CBA">
      <w:r w:rsidRPr="00CA6864">
        <w:t>Отмечается, что получать такую надбавку могут как работающие, так и неработающие пенсионеры.</w:t>
      </w:r>
    </w:p>
    <w:p w14:paraId="3C4A92CD" w14:textId="77777777" w:rsidR="00700CBA" w:rsidRPr="00CA6864" w:rsidRDefault="00700CBA" w:rsidP="00700CBA">
      <w:r w:rsidRPr="00CA6864">
        <w:t>Повышение пенсии положено, если дети младше 18 лет либо детям меньше 23 лет и они учатся очно. Также рассчитывать на надбавку могут пенсионеры, у которых есть дети старше 23 лет и им установлена инвалидность с детства до достижения 18 лет.</w:t>
      </w:r>
    </w:p>
    <w:p w14:paraId="13EE9F76" w14:textId="77777777" w:rsidR="00700CBA" w:rsidRPr="00CA6864" w:rsidRDefault="00700CBA" w:rsidP="00700CBA">
      <w:r w:rsidRPr="00CA6864">
        <w:t>В Минтруде также уточнили, что получать доплату можно не только за своих детей, но и за внуков, правнуков, братьев или сестер - если нет трудоспособных родителей, которые их содержат.</w:t>
      </w:r>
    </w:p>
    <w:p w14:paraId="4468354D" w14:textId="77777777" w:rsidR="00700CBA" w:rsidRPr="00CA6864" w:rsidRDefault="00700CBA" w:rsidP="00700CBA">
      <w:r w:rsidRPr="00CA6864">
        <w:t>Размер выплаты за одного ребенка, по данным министерства, составит треть от фиксированной выплаты к страховой пенсии, за двоих детей - две трети, за троих и более детей будет выплачиваться полная сумма фиксированной выплаты к пенсии.</w:t>
      </w:r>
    </w:p>
    <w:p w14:paraId="6CD1B717" w14:textId="4B57BAFE" w:rsidR="00700CBA" w:rsidRPr="00CA6864" w:rsidRDefault="00700CBA" w:rsidP="00700CBA">
      <w:r w:rsidRPr="00CA6864">
        <w:t xml:space="preserve">Оформить надбавку можно, подав заявление через </w:t>
      </w:r>
      <w:r w:rsidR="00CA6864" w:rsidRPr="00CA6864">
        <w:t>«</w:t>
      </w:r>
      <w:r w:rsidRPr="00CA6864">
        <w:t>Госуслуги</w:t>
      </w:r>
      <w:r w:rsidR="00CA6864" w:rsidRPr="00CA6864">
        <w:t>»</w:t>
      </w:r>
      <w:r w:rsidRPr="00CA6864">
        <w:t>, в клиентской службе СФР или в МФЦ.</w:t>
      </w:r>
    </w:p>
    <w:p w14:paraId="4469F1AE" w14:textId="77777777" w:rsidR="00700CBA" w:rsidRPr="00CA6864" w:rsidRDefault="00700CBA" w:rsidP="00700CBA">
      <w:r w:rsidRPr="00CA6864">
        <w:t>Ранее в Минтруде сообщали, что повышение пенсионного возраста в России не планируется ни до 2028 года, ни после него.</w:t>
      </w:r>
    </w:p>
    <w:p w14:paraId="21AEA61E" w14:textId="14AD4260" w:rsidR="00700CBA" w:rsidRPr="00433AB5" w:rsidRDefault="00672666" w:rsidP="00700CBA">
      <w:hyperlink r:id="rId17" w:history="1">
        <w:r w:rsidR="00700CBA" w:rsidRPr="00CA6864">
          <w:rPr>
            <w:rStyle w:val="a3"/>
          </w:rPr>
          <w:t>https://www.pnp.ru/economics/v-mintrude-napomnili-za-chto-mozhno-poluchit-nadbavku-k-pensii.html</w:t>
        </w:r>
      </w:hyperlink>
      <w:r w:rsidR="00700CBA" w:rsidRPr="00CA6864">
        <w:t xml:space="preserve"> </w:t>
      </w:r>
    </w:p>
    <w:p w14:paraId="1C0296E3" w14:textId="283CBF87" w:rsidR="00A34B39" w:rsidRPr="000400CB" w:rsidRDefault="00A34B39" w:rsidP="00A34B39">
      <w:pPr>
        <w:pStyle w:val="2"/>
      </w:pPr>
      <w:bookmarkStart w:id="65" w:name="_Toc229120938"/>
      <w:r w:rsidRPr="00A34B39">
        <w:t>Парламентская газета, 07.05.2026</w:t>
      </w:r>
      <w:r w:rsidRPr="000400CB">
        <w:t xml:space="preserve">, </w:t>
      </w:r>
      <w:r w:rsidRPr="00A34B39">
        <w:t>Какие выплаты и льготы положены участникам великой отечественной войны</w:t>
      </w:r>
      <w:bookmarkEnd w:id="65"/>
    </w:p>
    <w:p w14:paraId="3D2CF84C" w14:textId="77777777" w:rsidR="00A34B39" w:rsidRPr="00A34B39" w:rsidRDefault="00A34B39" w:rsidP="00A34B39">
      <w:pPr>
        <w:pStyle w:val="3"/>
      </w:pPr>
      <w:bookmarkStart w:id="66" w:name="_Toc229120939"/>
      <w:r w:rsidRPr="00A34B39">
        <w:t>Каждый год накануне 9 Мая ветераны Великой Отечественной войны получают единовременную материальную помощь. «Парламентская газета» напоминает, какие начисления и льготы положены воевавшим на фронте и блокадникам.</w:t>
      </w:r>
      <w:bookmarkEnd w:id="66"/>
    </w:p>
    <w:p w14:paraId="013E59E0" w14:textId="77777777" w:rsidR="00A34B39" w:rsidRPr="00A34B39" w:rsidRDefault="00A34B39" w:rsidP="00A34B39">
      <w:r w:rsidRPr="00A34B39">
        <w:t>По 10 тысяч рублей - ежегодно</w:t>
      </w:r>
    </w:p>
    <w:p w14:paraId="500A86D1" w14:textId="77777777" w:rsidR="00A34B39" w:rsidRPr="00A34B39" w:rsidRDefault="00A34B39" w:rsidP="00A34B39">
      <w:r w:rsidRPr="00A34B39">
        <w:t>Ко Дню Победы инвалидам и участникам войны начислили ежегодную выплату в 10 тысяч рублей. Эти деньги им положены согласно указу, который Президент Владимир Путин подписал еще в 2019 году.</w:t>
      </w:r>
    </w:p>
    <w:p w14:paraId="3EE2F2B8" w14:textId="77777777" w:rsidR="00A34B39" w:rsidRPr="00A34B39" w:rsidRDefault="00A34B39" w:rsidP="00A34B39">
      <w:r w:rsidRPr="00A34B39">
        <w:t>Выплату предоставляют ветеранам, которые во время Великой Отечественной войны несли службу в действующей армии или получили инвалидность в результате ранения, контузии, увечья или заболевания в районах боевых действий. Помимо этого, выплату перечисляют за участие в боевых операциях в ходе Великой Отечественной войны, выполнение специальных заданий в воинских частях действующей армии и в тылу противника или на территориях иностранных государств, а также по некоторым другим основаниям.</w:t>
      </w:r>
    </w:p>
    <w:p w14:paraId="23864647" w14:textId="77777777" w:rsidR="00A34B39" w:rsidRPr="00A34B39" w:rsidRDefault="00A34B39" w:rsidP="00A34B39">
      <w:r w:rsidRPr="00A34B39">
        <w:t>Право на эти деньги есть не только у ветеранов в России, но и у участников войны, живущих в прибалтийских государствах - бывших республиках СССР: Эстонии, Латвии и Литве.</w:t>
      </w:r>
    </w:p>
    <w:p w14:paraId="7142C591" w14:textId="77777777" w:rsidR="00A34B39" w:rsidRPr="00A34B39" w:rsidRDefault="00A34B39" w:rsidP="00A34B39">
      <w:r w:rsidRPr="00A34B39">
        <w:t>Председатель Социального фонда России Сергей Чирков пояснил, что эти средства ветераны начали получать еще с 3 апреля вместе с пенсией и другими ежемесячными перечислениями. Для получения выплаты ни самим ветеранам, ни их близким не надо никуда обращаться или подавать какие-либо заявления.</w:t>
      </w:r>
    </w:p>
    <w:p w14:paraId="29A23939" w14:textId="77777777" w:rsidR="00A34B39" w:rsidRPr="00A34B39" w:rsidRDefault="00A34B39" w:rsidP="00A34B39">
      <w:r w:rsidRPr="00A34B39">
        <w:t>Ежемесячная денежная выплата</w:t>
      </w:r>
    </w:p>
    <w:p w14:paraId="4F7A089D" w14:textId="77777777" w:rsidR="00A34B39" w:rsidRPr="00A34B39" w:rsidRDefault="00A34B39" w:rsidP="00A34B39">
      <w:r w:rsidRPr="00A34B39">
        <w:t>Участникам Великой Отечественной войны также положена ежемесячная денежная выплата (ЕДВ). С 1 февраля 2026 года ее проиндексировали на 5,6 процента, напомнил член Комитета Госдумы по малому и среднему предпринимательству Алексей Говырин.</w:t>
      </w:r>
    </w:p>
    <w:p w14:paraId="17A93EC3" w14:textId="77777777" w:rsidR="00A34B39" w:rsidRPr="000400CB" w:rsidRDefault="00A34B39" w:rsidP="00A34B39">
      <w:r w:rsidRPr="00A34B39">
        <w:t xml:space="preserve">«Инвалидам Великой Отечественной войны и инвалидам боевых действий начисляют 8 794,41 рубля в месяц с учетом стоимости набора социальных услуг. Участникам войны положено 6 595,78 рубля. Лицам со знаками жителей блокадного Ленинграда, осажденного Севастополя и ветеранам боевых действий начисляют 4 838,63 рубля. </w:t>
      </w:r>
      <w:r w:rsidRPr="000400CB">
        <w:t>Сам набор социальных услуг стоит 1 825,25 рубля и покрывает лекарства, санаторно-курортное лечение и проезд», - сказал депутат «Парламентской газете».</w:t>
      </w:r>
    </w:p>
    <w:p w14:paraId="52D97C81" w14:textId="77777777" w:rsidR="00A34B39" w:rsidRPr="000400CB" w:rsidRDefault="00A34B39" w:rsidP="00A34B39">
      <w:r w:rsidRPr="000400CB">
        <w:t>Ветеран решает сам, оставить услуги в натуральной форме или забрать деньгами, заявление об изменении на 2027 год необходимо подать в Соцфонд до 1 октября 2026 года, добавил Алексей Говырин.</w:t>
      </w:r>
    </w:p>
    <w:p w14:paraId="7C8A4D82" w14:textId="77777777" w:rsidR="00A34B39" w:rsidRPr="000400CB" w:rsidRDefault="00A34B39" w:rsidP="00A34B39">
      <w:r w:rsidRPr="000400CB">
        <w:t xml:space="preserve">Дополнительное ежемесячное материальное обеспечение идет отдельно от пенсии и ЕДВ. Тысяча рублей в месяц предусмотрена для инвалидов и участников Великой </w:t>
      </w:r>
      <w:r w:rsidRPr="000400CB">
        <w:lastRenderedPageBreak/>
        <w:t>Отечественной войны, инвалидов вследствие военной травмы, бывших несовершеннолетних узников концлагерей. Пятьсот рублей получают военнослужащие, служившие с 22 июня 1941 года по 3 сентября 1945 года не менее шести месяцев в частях вне действующей армии, вдовы погибших военнослужащих. При нескольких основаниях назначается одна выплата по более высокому размеру, отметил Алексей Говырин.</w:t>
      </w:r>
    </w:p>
    <w:p w14:paraId="60CC5C9A" w14:textId="77777777" w:rsidR="00A34B39" w:rsidRPr="000400CB" w:rsidRDefault="00A34B39" w:rsidP="00A34B39">
      <w:r w:rsidRPr="000400CB">
        <w:t>Двойная пенсия и бесплатное жилье</w:t>
      </w:r>
    </w:p>
    <w:p w14:paraId="1B095AD6" w14:textId="77777777" w:rsidR="00A34B39" w:rsidRPr="000400CB" w:rsidRDefault="00A34B39" w:rsidP="00A34B39">
      <w:r w:rsidRPr="000400CB">
        <w:t>Ветераны с инвалидностью могут получать две пенсии - по старости и по инвалидности.</w:t>
      </w:r>
    </w:p>
    <w:p w14:paraId="50EE83E1" w14:textId="77777777" w:rsidR="00A34B39" w:rsidRPr="000400CB" w:rsidRDefault="00A34B39" w:rsidP="00A34B39">
      <w:r w:rsidRPr="000400CB">
        <w:t>Кроме того, участники и инвалиды войны, их вдовы и люди, пережившие блокаду Ленинграда, осаду Севастополя и Сталинграда, имеют право на бесплатное жилье от государства. Рассчитывать на квартиру могут те, у кого нет в собственности жилья, чью жилплощадь признали аварийной или у кого квадратных метров меньше установленной законом нормы. Получить недвижимость они могут один раз независимо от своего имущественного положения.</w:t>
      </w:r>
    </w:p>
    <w:p w14:paraId="69463B28" w14:textId="77777777" w:rsidR="00A34B39" w:rsidRPr="000400CB" w:rsidRDefault="00A34B39" w:rsidP="00A34B39">
      <w:r w:rsidRPr="000400CB">
        <w:t>Также ветеранам войны положена внеочередная установка стационарного телефона, преимущество на вступление в жилищные, гаражные или дачные кооперативы, приоритет при приеме в дома престарелых, а также на социальную помощь на дому.</w:t>
      </w:r>
    </w:p>
    <w:p w14:paraId="4658675D" w14:textId="77777777" w:rsidR="00A34B39" w:rsidRPr="000400CB" w:rsidRDefault="00A34B39" w:rsidP="00A34B39">
      <w:r w:rsidRPr="000400CB">
        <w:t>Компенсация услуг ЖКХ</w:t>
      </w:r>
    </w:p>
    <w:p w14:paraId="482958C7" w14:textId="1F6FE7B1" w:rsidR="00A34B39" w:rsidRPr="000400CB" w:rsidRDefault="00A34B39" w:rsidP="00A34B39">
      <w:r w:rsidRPr="000400CB">
        <w:t>Ветеранам Великой Отечественной войны положена компенсация 50 процентов стоимости коммунальных услуг. К ним относят:</w:t>
      </w:r>
    </w:p>
    <w:p w14:paraId="753F9F09" w14:textId="77777777" w:rsidR="00A34B39" w:rsidRPr="000400CB" w:rsidRDefault="00A34B39" w:rsidP="00A34B39">
      <w:r w:rsidRPr="000400CB">
        <w:t>•</w:t>
      </w:r>
      <w:r w:rsidRPr="000400CB">
        <w:tab/>
        <w:t xml:space="preserve">наем и содержание дома, </w:t>
      </w:r>
    </w:p>
    <w:p w14:paraId="24C506D2" w14:textId="77777777" w:rsidR="00A34B39" w:rsidRPr="000400CB" w:rsidRDefault="00A34B39" w:rsidP="00A34B39">
      <w:r w:rsidRPr="000400CB">
        <w:t>•</w:t>
      </w:r>
      <w:r w:rsidRPr="000400CB">
        <w:tab/>
        <w:t xml:space="preserve">взносы на капитальный ремонт, если жилье находится в многоквартирном доме, </w:t>
      </w:r>
    </w:p>
    <w:p w14:paraId="35A36501" w14:textId="77777777" w:rsidR="00A34B39" w:rsidRPr="000400CB" w:rsidRDefault="00A34B39" w:rsidP="00A34B39">
      <w:r w:rsidRPr="000400CB">
        <w:t>•</w:t>
      </w:r>
      <w:r w:rsidRPr="000400CB">
        <w:tab/>
        <w:t xml:space="preserve">обеспечение водой, электроэнергией, газом, </w:t>
      </w:r>
    </w:p>
    <w:p w14:paraId="5866B27A" w14:textId="77777777" w:rsidR="00A34B39" w:rsidRPr="000400CB" w:rsidRDefault="00A34B39" w:rsidP="00A34B39">
      <w:r w:rsidRPr="000400CB">
        <w:t>•</w:t>
      </w:r>
      <w:r w:rsidRPr="000400CB">
        <w:tab/>
        <w:t xml:space="preserve">отведение сточных вод, </w:t>
      </w:r>
    </w:p>
    <w:p w14:paraId="76D9C75C" w14:textId="77777777" w:rsidR="00A34B39" w:rsidRPr="000400CB" w:rsidRDefault="00A34B39" w:rsidP="00A34B39">
      <w:r w:rsidRPr="000400CB">
        <w:t>•</w:t>
      </w:r>
      <w:r w:rsidRPr="000400CB">
        <w:tab/>
        <w:t xml:space="preserve">топливо и его доставка в случае отсутствия центрального отопления. </w:t>
      </w:r>
    </w:p>
    <w:p w14:paraId="1BC21AD9" w14:textId="77777777" w:rsidR="00A34B39" w:rsidRPr="000400CB" w:rsidRDefault="00A34B39" w:rsidP="00A34B39">
      <w:r w:rsidRPr="000400CB">
        <w:t>Еще один вид поддержки ветеранов войны предусматривает Налоговый кодекс: ветераны освобождены от так называемого налога на шесть соток. Это вычет в размере кадастровой стоимости 600 квадратных метров земельного участка при уплате налога на недвижимость.</w:t>
      </w:r>
    </w:p>
    <w:p w14:paraId="008CA511" w14:textId="77777777" w:rsidR="00A34B39" w:rsidRPr="000400CB" w:rsidRDefault="00A34B39" w:rsidP="00A34B39">
      <w:r w:rsidRPr="000400CB">
        <w:t>«Компенсация 50 процентов расходов на жилье и ЖКУ действует для участников Великой Отечественной войны и инвалидов войны, для жителей блокадных и осажденных городов применяется при наличии инвалидности. По налогу на имущество физлиц льгота закрывает один объект каждого вида, по земельному налогу база уменьшается на кадастровую стоимость 600 квадратных метров одного участка», - пояснил Алексей Говырин.</w:t>
      </w:r>
    </w:p>
    <w:p w14:paraId="2EA5336D" w14:textId="77777777" w:rsidR="00A34B39" w:rsidRPr="000400CB" w:rsidRDefault="00A34B39" w:rsidP="00A34B39">
      <w:r w:rsidRPr="000400CB">
        <w:t>На прием к врачу</w:t>
      </w:r>
    </w:p>
    <w:p w14:paraId="12B2A38F" w14:textId="77777777" w:rsidR="00A34B39" w:rsidRPr="000400CB" w:rsidRDefault="00A34B39" w:rsidP="00A34B39">
      <w:r w:rsidRPr="000400CB">
        <w:t>Ветераны войны имеют право на внеочередное бесплатное получение медпомощи в больницах, подведомственных федеральным органам исполнительной власти. Также они могут остаться прикрепленными к поликлиникам и другим медицинским учреждениям, в которых их лечили до выхода на пенсию. Еще одна льгота - внеочередное оказание медицинской помощи по полису ОМС.</w:t>
      </w:r>
    </w:p>
    <w:p w14:paraId="6A396473" w14:textId="77777777" w:rsidR="00A34B39" w:rsidRPr="000400CB" w:rsidRDefault="00A34B39" w:rsidP="00A34B39">
      <w:r w:rsidRPr="000400CB">
        <w:lastRenderedPageBreak/>
        <w:t>Помимо этого, участникам войны положено внеочередное обслуживание соцработниками, предоставляющими социальные услуги на дому.</w:t>
      </w:r>
    </w:p>
    <w:p w14:paraId="18C44CAC" w14:textId="5799D361" w:rsidR="00A34B39" w:rsidRPr="000400CB" w:rsidRDefault="00672666" w:rsidP="00A34B39">
      <w:hyperlink r:id="rId18" w:history="1">
        <w:r w:rsidR="00A34B39" w:rsidRPr="004B16FA">
          <w:rPr>
            <w:rStyle w:val="a3"/>
            <w:lang w:val="en-US"/>
          </w:rPr>
          <w:t>https</w:t>
        </w:r>
        <w:r w:rsidR="00A34B39" w:rsidRPr="000400CB">
          <w:rPr>
            <w:rStyle w:val="a3"/>
          </w:rPr>
          <w:t>://</w:t>
        </w:r>
        <w:r w:rsidR="00A34B39" w:rsidRPr="004B16FA">
          <w:rPr>
            <w:rStyle w:val="a3"/>
            <w:lang w:val="en-US"/>
          </w:rPr>
          <w:t>www</w:t>
        </w:r>
        <w:r w:rsidR="00A34B39" w:rsidRPr="000400CB">
          <w:rPr>
            <w:rStyle w:val="a3"/>
          </w:rPr>
          <w:t>.</w:t>
        </w:r>
        <w:r w:rsidR="00A34B39" w:rsidRPr="004B16FA">
          <w:rPr>
            <w:rStyle w:val="a3"/>
            <w:lang w:val="en-US"/>
          </w:rPr>
          <w:t>pnp</w:t>
        </w:r>
        <w:r w:rsidR="00A34B39" w:rsidRPr="000400CB">
          <w:rPr>
            <w:rStyle w:val="a3"/>
          </w:rPr>
          <w:t>.</w:t>
        </w:r>
        <w:r w:rsidR="00A34B39" w:rsidRPr="004B16FA">
          <w:rPr>
            <w:rStyle w:val="a3"/>
            <w:lang w:val="en-US"/>
          </w:rPr>
          <w:t>ru</w:t>
        </w:r>
        <w:r w:rsidR="00A34B39" w:rsidRPr="000400CB">
          <w:rPr>
            <w:rStyle w:val="a3"/>
          </w:rPr>
          <w:t>/</w:t>
        </w:r>
        <w:r w:rsidR="00A34B39" w:rsidRPr="004B16FA">
          <w:rPr>
            <w:rStyle w:val="a3"/>
            <w:lang w:val="en-US"/>
          </w:rPr>
          <w:t>social</w:t>
        </w:r>
        <w:r w:rsidR="00A34B39" w:rsidRPr="000400CB">
          <w:rPr>
            <w:rStyle w:val="a3"/>
          </w:rPr>
          <w:t>/</w:t>
        </w:r>
        <w:r w:rsidR="00A34B39" w:rsidRPr="004B16FA">
          <w:rPr>
            <w:rStyle w:val="a3"/>
            <w:lang w:val="en-US"/>
          </w:rPr>
          <w:t>kakie</w:t>
        </w:r>
        <w:r w:rsidR="00A34B39" w:rsidRPr="000400CB">
          <w:rPr>
            <w:rStyle w:val="a3"/>
          </w:rPr>
          <w:t>-</w:t>
        </w:r>
        <w:r w:rsidR="00A34B39" w:rsidRPr="004B16FA">
          <w:rPr>
            <w:rStyle w:val="a3"/>
            <w:lang w:val="en-US"/>
          </w:rPr>
          <w:t>vyplaty</w:t>
        </w:r>
        <w:r w:rsidR="00A34B39" w:rsidRPr="000400CB">
          <w:rPr>
            <w:rStyle w:val="a3"/>
          </w:rPr>
          <w:t>-</w:t>
        </w:r>
        <w:r w:rsidR="00A34B39" w:rsidRPr="004B16FA">
          <w:rPr>
            <w:rStyle w:val="a3"/>
            <w:lang w:val="en-US"/>
          </w:rPr>
          <w:t>i</w:t>
        </w:r>
        <w:r w:rsidR="00A34B39" w:rsidRPr="000400CB">
          <w:rPr>
            <w:rStyle w:val="a3"/>
          </w:rPr>
          <w:t>-</w:t>
        </w:r>
        <w:r w:rsidR="00A34B39" w:rsidRPr="004B16FA">
          <w:rPr>
            <w:rStyle w:val="a3"/>
            <w:lang w:val="en-US"/>
          </w:rPr>
          <w:t>lgoty</w:t>
        </w:r>
        <w:r w:rsidR="00A34B39" w:rsidRPr="000400CB">
          <w:rPr>
            <w:rStyle w:val="a3"/>
          </w:rPr>
          <w:t>-</w:t>
        </w:r>
        <w:r w:rsidR="00A34B39" w:rsidRPr="004B16FA">
          <w:rPr>
            <w:rStyle w:val="a3"/>
            <w:lang w:val="en-US"/>
          </w:rPr>
          <w:t>polozheny</w:t>
        </w:r>
        <w:r w:rsidR="00A34B39" w:rsidRPr="000400CB">
          <w:rPr>
            <w:rStyle w:val="a3"/>
          </w:rPr>
          <w:t>-</w:t>
        </w:r>
        <w:r w:rsidR="00A34B39" w:rsidRPr="004B16FA">
          <w:rPr>
            <w:rStyle w:val="a3"/>
            <w:lang w:val="en-US"/>
          </w:rPr>
          <w:t>uchastnikam</w:t>
        </w:r>
        <w:r w:rsidR="00A34B39" w:rsidRPr="000400CB">
          <w:rPr>
            <w:rStyle w:val="a3"/>
          </w:rPr>
          <w:t>-</w:t>
        </w:r>
        <w:r w:rsidR="00A34B39" w:rsidRPr="004B16FA">
          <w:rPr>
            <w:rStyle w:val="a3"/>
            <w:lang w:val="en-US"/>
          </w:rPr>
          <w:t>velikoy</w:t>
        </w:r>
        <w:r w:rsidR="00A34B39" w:rsidRPr="000400CB">
          <w:rPr>
            <w:rStyle w:val="a3"/>
          </w:rPr>
          <w:t>-</w:t>
        </w:r>
        <w:r w:rsidR="00A34B39" w:rsidRPr="004B16FA">
          <w:rPr>
            <w:rStyle w:val="a3"/>
            <w:lang w:val="en-US"/>
          </w:rPr>
          <w:t>otechestvennoy</w:t>
        </w:r>
        <w:r w:rsidR="00A34B39" w:rsidRPr="000400CB">
          <w:rPr>
            <w:rStyle w:val="a3"/>
          </w:rPr>
          <w:t>-</w:t>
        </w:r>
        <w:r w:rsidR="00A34B39" w:rsidRPr="004B16FA">
          <w:rPr>
            <w:rStyle w:val="a3"/>
            <w:lang w:val="en-US"/>
          </w:rPr>
          <w:t>voyny</w:t>
        </w:r>
        <w:r w:rsidR="00A34B39" w:rsidRPr="000400CB">
          <w:rPr>
            <w:rStyle w:val="a3"/>
          </w:rPr>
          <w:t>.</w:t>
        </w:r>
        <w:r w:rsidR="00A34B39" w:rsidRPr="004B16FA">
          <w:rPr>
            <w:rStyle w:val="a3"/>
            <w:lang w:val="en-US"/>
          </w:rPr>
          <w:t>html</w:t>
        </w:r>
        <w:r w:rsidR="00A34B39" w:rsidRPr="000400CB">
          <w:rPr>
            <w:rStyle w:val="a3"/>
          </w:rPr>
          <w:t>?</w:t>
        </w:r>
        <w:r w:rsidR="00A34B39" w:rsidRPr="004B16FA">
          <w:rPr>
            <w:rStyle w:val="a3"/>
            <w:lang w:val="en-US"/>
          </w:rPr>
          <w:t>utm</w:t>
        </w:r>
        <w:r w:rsidR="00A34B39" w:rsidRPr="000400CB">
          <w:rPr>
            <w:rStyle w:val="a3"/>
          </w:rPr>
          <w:t>_</w:t>
        </w:r>
        <w:r w:rsidR="00A34B39" w:rsidRPr="004B16FA">
          <w:rPr>
            <w:rStyle w:val="a3"/>
            <w:lang w:val="en-US"/>
          </w:rPr>
          <w:t>source</w:t>
        </w:r>
        <w:r w:rsidR="00A34B39" w:rsidRPr="000400CB">
          <w:rPr>
            <w:rStyle w:val="a3"/>
          </w:rPr>
          <w:t>=</w:t>
        </w:r>
        <w:r w:rsidR="00A34B39" w:rsidRPr="004B16FA">
          <w:rPr>
            <w:rStyle w:val="a3"/>
            <w:lang w:val="en-US"/>
          </w:rPr>
          <w:t>pnpru</w:t>
        </w:r>
        <w:r w:rsidR="00A34B39" w:rsidRPr="000400CB">
          <w:rPr>
            <w:rStyle w:val="a3"/>
          </w:rPr>
          <w:t>&amp;</w:t>
        </w:r>
        <w:r w:rsidR="00A34B39" w:rsidRPr="004B16FA">
          <w:rPr>
            <w:rStyle w:val="a3"/>
            <w:lang w:val="en-US"/>
          </w:rPr>
          <w:t>utm</w:t>
        </w:r>
        <w:r w:rsidR="00A34B39" w:rsidRPr="000400CB">
          <w:rPr>
            <w:rStyle w:val="a3"/>
          </w:rPr>
          <w:t>_</w:t>
        </w:r>
        <w:r w:rsidR="00A34B39" w:rsidRPr="004B16FA">
          <w:rPr>
            <w:rStyle w:val="a3"/>
            <w:lang w:val="en-US"/>
          </w:rPr>
          <w:t>medium</w:t>
        </w:r>
        <w:r w:rsidR="00A34B39" w:rsidRPr="000400CB">
          <w:rPr>
            <w:rStyle w:val="a3"/>
          </w:rPr>
          <w:t>=</w:t>
        </w:r>
        <w:r w:rsidR="00A34B39" w:rsidRPr="004B16FA">
          <w:rPr>
            <w:rStyle w:val="a3"/>
            <w:lang w:val="en-US"/>
          </w:rPr>
          <w:t>story</w:t>
        </w:r>
        <w:r w:rsidR="00A34B39" w:rsidRPr="000400CB">
          <w:rPr>
            <w:rStyle w:val="a3"/>
          </w:rPr>
          <w:t>&amp;</w:t>
        </w:r>
        <w:r w:rsidR="00A34B39" w:rsidRPr="004B16FA">
          <w:rPr>
            <w:rStyle w:val="a3"/>
            <w:lang w:val="en-US"/>
          </w:rPr>
          <w:t>utm</w:t>
        </w:r>
        <w:r w:rsidR="00A34B39" w:rsidRPr="000400CB">
          <w:rPr>
            <w:rStyle w:val="a3"/>
          </w:rPr>
          <w:t>_</w:t>
        </w:r>
        <w:r w:rsidR="00A34B39" w:rsidRPr="004B16FA">
          <w:rPr>
            <w:rStyle w:val="a3"/>
            <w:lang w:val="en-US"/>
          </w:rPr>
          <w:t>campaign</w:t>
        </w:r>
        <w:r w:rsidR="00A34B39" w:rsidRPr="000400CB">
          <w:rPr>
            <w:rStyle w:val="a3"/>
          </w:rPr>
          <w:t>=</w:t>
        </w:r>
        <w:r w:rsidR="00A34B39" w:rsidRPr="004B16FA">
          <w:rPr>
            <w:rStyle w:val="a3"/>
            <w:lang w:val="en-US"/>
          </w:rPr>
          <w:t>main</w:t>
        </w:r>
        <w:r w:rsidR="00A34B39" w:rsidRPr="000400CB">
          <w:rPr>
            <w:rStyle w:val="a3"/>
          </w:rPr>
          <w:t>_</w:t>
        </w:r>
        <w:r w:rsidR="00A34B39" w:rsidRPr="004B16FA">
          <w:rPr>
            <w:rStyle w:val="a3"/>
            <w:lang w:val="en-US"/>
          </w:rPr>
          <w:t>page</w:t>
        </w:r>
      </w:hyperlink>
      <w:r w:rsidR="00A34B39" w:rsidRPr="000400CB">
        <w:t xml:space="preserve"> </w:t>
      </w:r>
    </w:p>
    <w:p w14:paraId="0569AFB6" w14:textId="77777777" w:rsidR="00B67D8E" w:rsidRPr="00CA6864" w:rsidRDefault="00B67D8E" w:rsidP="00B67D8E">
      <w:pPr>
        <w:pStyle w:val="2"/>
      </w:pPr>
      <w:bookmarkStart w:id="67" w:name="ф4"/>
      <w:bookmarkStart w:id="68" w:name="_Toc229120940"/>
      <w:bookmarkEnd w:id="67"/>
      <w:r w:rsidRPr="00CA6864">
        <w:t>ТАСС, 07.05.2026, Пенсионеры, имеющие на иждивении детей, могут получать ежемесячную надбавку</w:t>
      </w:r>
      <w:bookmarkEnd w:id="68"/>
    </w:p>
    <w:p w14:paraId="42868FF7" w14:textId="77747EA7" w:rsidR="00B67D8E" w:rsidRPr="00CA6864" w:rsidRDefault="00B67D8E" w:rsidP="004723B3">
      <w:pPr>
        <w:pStyle w:val="3"/>
      </w:pPr>
      <w:bookmarkStart w:id="69" w:name="_Toc229120941"/>
      <w:r w:rsidRPr="00CA6864">
        <w:t xml:space="preserve">Пенсионер может оформить ежемесячную надбавку к страховой пенсии, если у него есть дети на иждивении. Об этом сообщается в канале Минтруда в </w:t>
      </w:r>
      <w:r w:rsidR="00CA6864" w:rsidRPr="00CA6864">
        <w:t>«</w:t>
      </w:r>
      <w:r w:rsidRPr="00CA6864">
        <w:t>Максе</w:t>
      </w:r>
      <w:r w:rsidR="00CA6864" w:rsidRPr="00CA6864">
        <w:t>»</w:t>
      </w:r>
      <w:r w:rsidRPr="00CA6864">
        <w:t>.</w:t>
      </w:r>
      <w:bookmarkEnd w:id="69"/>
    </w:p>
    <w:p w14:paraId="3F4DCF12" w14:textId="0CE3FAF9" w:rsidR="00B67D8E" w:rsidRPr="00CA6864" w:rsidRDefault="00CA6864" w:rsidP="00B67D8E">
      <w:r w:rsidRPr="00CA6864">
        <w:t>«</w:t>
      </w:r>
      <w:r w:rsidR="00B67D8E" w:rsidRPr="00CA6864">
        <w:t>Если вы получаете пенсию по старости или инвалидности и у вас есть дети на иждивении, вы можете оформить ежемесячную надбавку к страховой пенсии</w:t>
      </w:r>
      <w:r w:rsidRPr="00CA6864">
        <w:t>»</w:t>
      </w:r>
      <w:r w:rsidR="00B67D8E" w:rsidRPr="00CA6864">
        <w:t>, - говорится в сообщении.</w:t>
      </w:r>
    </w:p>
    <w:p w14:paraId="270DC54D" w14:textId="77777777" w:rsidR="00B67D8E" w:rsidRPr="00CA6864" w:rsidRDefault="00B67D8E" w:rsidP="00B67D8E">
      <w:r w:rsidRPr="00CA6864">
        <w:t>Уточняется, что такую надбавку могут получить как работающие, так и неработающие пенсионеры.</w:t>
      </w:r>
    </w:p>
    <w:p w14:paraId="5656D3B1" w14:textId="77777777" w:rsidR="00B67D8E" w:rsidRPr="00CA6864" w:rsidRDefault="00B67D8E" w:rsidP="00B67D8E">
      <w:r w:rsidRPr="00CA6864">
        <w:t>Такое повышение положено, если детям меньше 18 лет, меньше 23 лет и они учатся очно, а также если им больше 23 лет и им установлена инвалидность с детства до достижения 18 лет, следует из публикации.</w:t>
      </w:r>
    </w:p>
    <w:p w14:paraId="5C041A65" w14:textId="77777777" w:rsidR="00B67D8E" w:rsidRPr="00CA6864" w:rsidRDefault="00B67D8E" w:rsidP="00B67D8E">
      <w:r w:rsidRPr="00CA6864">
        <w:t>Кроме этого, получать доплату можно не только за своих детей, но и за внуков, правнуков, братьев или сестер - если нет трудоспособных родителей, которые их содержат, говорится в сообщении.</w:t>
      </w:r>
    </w:p>
    <w:p w14:paraId="24758084" w14:textId="77777777" w:rsidR="00B67D8E" w:rsidRPr="00CA6864" w:rsidRDefault="00B67D8E" w:rsidP="00B67D8E">
      <w:r w:rsidRPr="00CA6864">
        <w:t>Размер выплаты за одного ребенка составит одну треть от фиксированной выплаты к страховой пенсии, за двоих детей - две трети от фиксированной выплаты к страховой пенсии, а за троих и более детей - полная сумма фиксированной выплаты к страховой пенсии, сообщается в материале.</w:t>
      </w:r>
    </w:p>
    <w:p w14:paraId="04E64F4D" w14:textId="6F3B6C0B" w:rsidR="00B67D8E" w:rsidRPr="00433AB5" w:rsidRDefault="00672666" w:rsidP="00B67D8E">
      <w:hyperlink r:id="rId19" w:history="1">
        <w:r w:rsidR="00B67D8E" w:rsidRPr="00CA6864">
          <w:rPr>
            <w:rStyle w:val="a3"/>
          </w:rPr>
          <w:t>https://tass.ru/obschestvo/27332845</w:t>
        </w:r>
      </w:hyperlink>
      <w:r w:rsidR="00B67D8E" w:rsidRPr="00CA6864">
        <w:t xml:space="preserve"> </w:t>
      </w:r>
    </w:p>
    <w:p w14:paraId="791A2511" w14:textId="015FF342" w:rsidR="00CD1BD3" w:rsidRPr="00CD1BD3" w:rsidRDefault="00CD1BD3" w:rsidP="00CD1BD3">
      <w:pPr>
        <w:pStyle w:val="2"/>
      </w:pPr>
      <w:bookmarkStart w:id="70" w:name="_РИА_Новости,_08.05.2026,"/>
      <w:bookmarkStart w:id="71" w:name="_Toc229120942"/>
      <w:bookmarkEnd w:id="70"/>
      <w:r w:rsidRPr="00CD1BD3">
        <w:t>РИА Новости, 08.05.2026</w:t>
      </w:r>
      <w:r w:rsidRPr="00CA312F">
        <w:t xml:space="preserve">, </w:t>
      </w:r>
      <w:r w:rsidRPr="00CD1BD3">
        <w:t>Стал известен средний размер пенсии по старости в России</w:t>
      </w:r>
      <w:bookmarkEnd w:id="71"/>
    </w:p>
    <w:p w14:paraId="7B0D02FF" w14:textId="77777777" w:rsidR="00CD1BD3" w:rsidRPr="00CD1BD3" w:rsidRDefault="00CD1BD3" w:rsidP="00CD1BD3">
      <w:pPr>
        <w:pStyle w:val="3"/>
      </w:pPr>
      <w:bookmarkStart w:id="72" w:name="_Toc229120943"/>
      <w:r w:rsidRPr="00CD1BD3">
        <w:t>Средняя пенсия по старости в России превысила 27,2 тысячи рублей в месяц по состоянию на 1 апреля 2026 года, за год сумма выросла примерно на две тысячи рублей, следует из данных Социального фонда России, с которыми ознакомилось РИА Новости.</w:t>
      </w:r>
      <w:bookmarkEnd w:id="72"/>
    </w:p>
    <w:p w14:paraId="3D38F124" w14:textId="483B0D93" w:rsidR="00CD1BD3" w:rsidRPr="00CD1BD3" w:rsidRDefault="00CD1BD3" w:rsidP="00CD1BD3">
      <w:r w:rsidRPr="00CD1BD3">
        <w:t>Согласно данным ведомства, 1 апреля 2026 года пенсия по старости работающих и неработающих г</w:t>
      </w:r>
      <w:r w:rsidR="00150AED">
        <w:t>раждан составила 27 218,9 рубля</w:t>
      </w:r>
      <w:r w:rsidRPr="00CD1BD3">
        <w:t>. В аналогичный период 2025 года пенсионеры получали 25 071,87 рубля.</w:t>
      </w:r>
    </w:p>
    <w:p w14:paraId="3CAF9710" w14:textId="7C08D546" w:rsidR="00CD1BD3" w:rsidRPr="00433AB5" w:rsidRDefault="00CD1BD3" w:rsidP="00CD1BD3">
      <w:r w:rsidRPr="00CD1BD3">
        <w:t xml:space="preserve">При этом работающие пенсионеры в России в среднем получают пенсию по старости в размере 24 877,18 рубля, а неработающие - 27 853,57 рубля. </w:t>
      </w:r>
    </w:p>
    <w:p w14:paraId="168AFDD8" w14:textId="1D1614BF" w:rsidR="000C17E3" w:rsidRPr="000C17E3" w:rsidRDefault="000C17E3" w:rsidP="000C17E3">
      <w:pPr>
        <w:pStyle w:val="2"/>
      </w:pPr>
      <w:bookmarkStart w:id="73" w:name="_ТАСС,_08.05.2026,_В"/>
      <w:bookmarkStart w:id="74" w:name="_Toc229120944"/>
      <w:bookmarkEnd w:id="73"/>
      <w:r w:rsidRPr="000C17E3">
        <w:lastRenderedPageBreak/>
        <w:t>ТАСС, 08.05.2026, В России средний размер пенсии вырос в два раза за 10 лет</w:t>
      </w:r>
      <w:bookmarkEnd w:id="74"/>
    </w:p>
    <w:p w14:paraId="3CEC0B01" w14:textId="01AA1425" w:rsidR="000C17E3" w:rsidRPr="000C17E3" w:rsidRDefault="000C17E3" w:rsidP="000C17E3">
      <w:pPr>
        <w:pStyle w:val="3"/>
      </w:pPr>
      <w:bookmarkStart w:id="75" w:name="_Toc229120945"/>
      <w:r w:rsidRPr="000C17E3">
        <w:t>Средний размер пенсионного обеспечения в России за десять лет вырос в два раза, выяснил ТАСС, проанализировав данные статистики.</w:t>
      </w:r>
      <w:bookmarkEnd w:id="75"/>
    </w:p>
    <w:p w14:paraId="466F01C0" w14:textId="77777777" w:rsidR="000C17E3" w:rsidRPr="000C17E3" w:rsidRDefault="000C17E3" w:rsidP="000C17E3">
      <w:r w:rsidRPr="000C17E3">
        <w:t>Так, в марте 2016 года средний размер пенсионного обеспечения составил почти 12,4 тыс. рублей. В марте 2026 года - около 25,3 тыс. рублей, следует из данных Росстата. Таким образом, сумма выросла почти на 13 тыс. рублей.</w:t>
      </w:r>
    </w:p>
    <w:p w14:paraId="2BA2FB2B" w14:textId="77777777" w:rsidR="000C17E3" w:rsidRPr="000C17E3" w:rsidRDefault="000C17E3" w:rsidP="000C17E3">
      <w:r w:rsidRPr="000C17E3">
        <w:t>Ранее ТАСС сообщал, что разница между самой высокой и низкой средней пенсией по регионам РФ в марте 2026 года составила свыше 23 тыс. рублей.</w:t>
      </w:r>
    </w:p>
    <w:p w14:paraId="2FF2A43A" w14:textId="2455D6FF" w:rsidR="000C17E3" w:rsidRPr="00433AB5" w:rsidRDefault="00672666" w:rsidP="000C17E3">
      <w:hyperlink r:id="rId20" w:history="1">
        <w:r w:rsidR="000C17E3" w:rsidRPr="004B16FA">
          <w:rPr>
            <w:rStyle w:val="a3"/>
            <w:lang w:val="en-US"/>
          </w:rPr>
          <w:t>https</w:t>
        </w:r>
        <w:r w:rsidR="000C17E3" w:rsidRPr="00433AB5">
          <w:rPr>
            <w:rStyle w:val="a3"/>
          </w:rPr>
          <w:t>://</w:t>
        </w:r>
        <w:r w:rsidR="000C17E3" w:rsidRPr="004B16FA">
          <w:rPr>
            <w:rStyle w:val="a3"/>
            <w:lang w:val="en-US"/>
          </w:rPr>
          <w:t>tass</w:t>
        </w:r>
        <w:r w:rsidR="000C17E3" w:rsidRPr="00433AB5">
          <w:rPr>
            <w:rStyle w:val="a3"/>
          </w:rPr>
          <w:t>.</w:t>
        </w:r>
        <w:r w:rsidR="000C17E3" w:rsidRPr="004B16FA">
          <w:rPr>
            <w:rStyle w:val="a3"/>
            <w:lang w:val="en-US"/>
          </w:rPr>
          <w:t>ru</w:t>
        </w:r>
        <w:r w:rsidR="000C17E3" w:rsidRPr="00433AB5">
          <w:rPr>
            <w:rStyle w:val="a3"/>
          </w:rPr>
          <w:t>/</w:t>
        </w:r>
        <w:r w:rsidR="000C17E3" w:rsidRPr="004B16FA">
          <w:rPr>
            <w:rStyle w:val="a3"/>
            <w:lang w:val="en-US"/>
          </w:rPr>
          <w:t>ekonomika</w:t>
        </w:r>
        <w:r w:rsidR="000C17E3" w:rsidRPr="00433AB5">
          <w:rPr>
            <w:rStyle w:val="a3"/>
          </w:rPr>
          <w:t>/27343789</w:t>
        </w:r>
      </w:hyperlink>
      <w:r w:rsidR="000C17E3" w:rsidRPr="00433AB5">
        <w:t xml:space="preserve"> </w:t>
      </w:r>
    </w:p>
    <w:p w14:paraId="1B53250A" w14:textId="77777777" w:rsidR="00F431C1" w:rsidRPr="00CA6864" w:rsidRDefault="00F431C1" w:rsidP="00F431C1">
      <w:pPr>
        <w:pStyle w:val="2"/>
      </w:pPr>
      <w:bookmarkStart w:id="76" w:name="ф5"/>
      <w:bookmarkStart w:id="77" w:name="_Toc229120946"/>
      <w:bookmarkEnd w:id="76"/>
      <w:r w:rsidRPr="00CA6864">
        <w:t>RT, 07.05.2026, Россиянам объяснили, как начисляют пенсии и из чего складываются баллы</w:t>
      </w:r>
      <w:bookmarkEnd w:id="77"/>
    </w:p>
    <w:p w14:paraId="5FC0A648" w14:textId="77777777" w:rsidR="00F431C1" w:rsidRPr="00CA6864" w:rsidRDefault="00F431C1" w:rsidP="004723B3">
      <w:pPr>
        <w:pStyle w:val="3"/>
      </w:pPr>
      <w:bookmarkStart w:id="78" w:name="_Toc229120947"/>
      <w:r w:rsidRPr="00CA6864">
        <w:t>Депутат Госдумы, член комитета по малому и среднему предпринимательству Алексей Говырин рассказал RT, как начисляют пенсии в России и из чего складываются баллы.</w:t>
      </w:r>
      <w:bookmarkEnd w:id="78"/>
    </w:p>
    <w:p w14:paraId="7CB7F417" w14:textId="3BCD5E14" w:rsidR="00F431C1" w:rsidRPr="00CA6864" w:rsidRDefault="00CA6864" w:rsidP="00F431C1">
      <w:r w:rsidRPr="00CA6864">
        <w:t>«</w:t>
      </w:r>
      <w:r w:rsidR="00F431C1" w:rsidRPr="00CA6864">
        <w:t>Страховая пенсия по старости складывается из двух элементов. Первый - это фиксированная выплата от государства. С 1 января 2026 года её размер составляет 9584,69 рубля. Второй элемент рассчитывается через индивидуальный пенсионный коэффициент. Один балл в 2026 году стоит 156,76 рубля. Итоговая пенсия равна сумме фиксированной выплаты и произведения числа баллов на их стоимость</w:t>
      </w:r>
      <w:r w:rsidRPr="00CA6864">
        <w:t>»</w:t>
      </w:r>
      <w:r w:rsidR="00F431C1" w:rsidRPr="00CA6864">
        <w:t>, - сказал он.</w:t>
      </w:r>
    </w:p>
    <w:p w14:paraId="381C11B0" w14:textId="77777777" w:rsidR="00F431C1" w:rsidRPr="00CA6864" w:rsidRDefault="00F431C1" w:rsidP="00F431C1">
      <w:r w:rsidRPr="00CA6864">
        <w:t>По словам парламентария, баллы начисляются за официальную работу: работодатель платит страховые взносы с зарплаты сотрудника, и через эти отчисления формируется ИПК.</w:t>
      </w:r>
    </w:p>
    <w:p w14:paraId="27DF662E" w14:textId="3F732AF3" w:rsidR="00F431C1" w:rsidRPr="00CA6864" w:rsidRDefault="00CA6864" w:rsidP="00F431C1">
      <w:r w:rsidRPr="00CA6864">
        <w:t>«</w:t>
      </w:r>
      <w:r w:rsidR="00F431C1" w:rsidRPr="00CA6864">
        <w:t xml:space="preserve">Чем выше </w:t>
      </w:r>
      <w:r w:rsidRPr="00CA6864">
        <w:t>«</w:t>
      </w:r>
      <w:r w:rsidR="00F431C1" w:rsidRPr="00CA6864">
        <w:t>белая</w:t>
      </w:r>
      <w:r w:rsidRPr="00CA6864">
        <w:t>»</w:t>
      </w:r>
      <w:r w:rsidR="00F431C1" w:rsidRPr="00CA6864">
        <w:t xml:space="preserve"> зарплата, тем больше баллов поступает на лицевой счёт за год. Максимум за календарный год можно получить десять баллов. В 2026 году для этого требуется доход около 248 250 рублей в месяц до НДФЛ, поскольку предельная база для взносов установлена на уровне 2 979 000 рублей. Баллы также даёт ряд нестраховых периодов. Сюда входят срочная военная служба, уход за ребёнком до полутора лет, уход за инвалидом первой группы или пожилым человеком старше 80 лет. За такой год начисляется от 1,8 до 5,4 балла. Право на страховую пенсию в 2026 году даёт стаж от 15 лет и от 30 баллов. При их нехватке баллы можно докупить через добровольные взносы в Социальный фонд</w:t>
      </w:r>
      <w:r w:rsidRPr="00CA6864">
        <w:t>»</w:t>
      </w:r>
      <w:r w:rsidR="00F431C1" w:rsidRPr="00CA6864">
        <w:t>, - отметил собеседник RT.</w:t>
      </w:r>
    </w:p>
    <w:p w14:paraId="405FB300" w14:textId="77777777" w:rsidR="00F431C1" w:rsidRPr="00CA6864" w:rsidRDefault="00F431C1" w:rsidP="00F431C1">
      <w:r w:rsidRPr="00CA6864">
        <w:t>Ранее стало известно, что самый высокий средний размер пенсии среди федеральных округов в России был отмечен в Дальневосточном федеральном округе.</w:t>
      </w:r>
    </w:p>
    <w:p w14:paraId="528C029A" w14:textId="3649872C" w:rsidR="00F431C1" w:rsidRDefault="00672666" w:rsidP="00F431C1">
      <w:hyperlink r:id="rId21" w:history="1">
        <w:r w:rsidR="00F431C1" w:rsidRPr="00CA6864">
          <w:rPr>
            <w:rStyle w:val="a3"/>
          </w:rPr>
          <w:t>https://russian.rt.com/russia/news/1629096-pensii-bally-nachisleniya</w:t>
        </w:r>
      </w:hyperlink>
      <w:r w:rsidR="00F431C1" w:rsidRPr="00CA6864">
        <w:t xml:space="preserve"> </w:t>
      </w:r>
    </w:p>
    <w:p w14:paraId="5A52A1A9" w14:textId="6DC52601" w:rsidR="00AF5D1A" w:rsidRDefault="00AF5D1A" w:rsidP="00AF5D1A">
      <w:pPr>
        <w:pStyle w:val="2"/>
      </w:pPr>
      <w:bookmarkStart w:id="79" w:name="_Toc229120948"/>
      <w:r>
        <w:lastRenderedPageBreak/>
        <w:t>ИА REGNUM, 07.05.2026</w:t>
      </w:r>
      <w:r w:rsidRPr="00AF5D1A">
        <w:t xml:space="preserve">, </w:t>
      </w:r>
      <w:r>
        <w:t>Экономист назвал средний размер будущей пенсии для блогеров</w:t>
      </w:r>
      <w:bookmarkEnd w:id="79"/>
    </w:p>
    <w:p w14:paraId="2F25BD09" w14:textId="77777777" w:rsidR="00AF5D1A" w:rsidRDefault="00AF5D1A" w:rsidP="00AF5D1A">
      <w:pPr>
        <w:pStyle w:val="3"/>
      </w:pPr>
      <w:bookmarkStart w:id="80" w:name="_Toc229120949"/>
      <w:r>
        <w:t>Если блогер 25 лет будет вносить максимальные платежи в Соцфонд, то его пенсия превысит 43 тыс. рублей. Об этом 7 мая в беседе с ИА Регнум рассказал кандидат экономических наук, доцент кафедры стратегического и инновационного развития Финансового университета Михаил Хачатурян.</w:t>
      </w:r>
      <w:bookmarkEnd w:id="80"/>
    </w:p>
    <w:p w14:paraId="55D1DCB5" w14:textId="77777777" w:rsidR="00AF5D1A" w:rsidRDefault="00AF5D1A" w:rsidP="00AF5D1A">
      <w:r>
        <w:t>Большинство блогеров зарегистрированы как индивидуальные предприниматели (ИП) или самозанятые. Экономист напомнил, что в этих случаях нет жестких условий об обязательности осуществления отчислений в СФР (Социальный фонд России), из которых и складывается сумма будущей пенсии. Однако блогер может делать их добровольно, а также воспользоваться программой долгосрочных сбережений (ПДС).</w:t>
      </w:r>
    </w:p>
    <w:p w14:paraId="6F0CEECE" w14:textId="77777777" w:rsidR="00AF5D1A" w:rsidRDefault="00AF5D1A" w:rsidP="00AF5D1A">
      <w:r>
        <w:t>«Если вносятся максимальные платежи в СФР, в 2026 году максимальный размер взноса - 572 204 рубля в год. За эту сумму формируется один год стажа и 8,72 индивидуальных пенсионных коэффициентов (ИПК). При уплате таких взносов в течение 25 лет блогер накопит 218 ИПК, и размер его пенсии составит около 43 758 рублей. Если взносы платятся 15 лет, пенсия превысит 30 тыс. рублей», - объяснил Хачатурян.</w:t>
      </w:r>
    </w:p>
    <w:p w14:paraId="5E3259FB" w14:textId="77777777" w:rsidR="00AF5D1A" w:rsidRDefault="00AF5D1A" w:rsidP="00AF5D1A">
      <w:r>
        <w:t>Если блогер со статусом ИП или самозанятого будет вносить минимальную сумму (71,5 тыс. рублей в год) в течение 25 лет, то он может рассчитывать на пенсию в размере около 13,8 тыс. рублей, а при 15 годах взносов - чуть более 12 тыс. рублей.</w:t>
      </w:r>
    </w:p>
    <w:p w14:paraId="4CB2E9D8" w14:textId="77777777" w:rsidR="00AF5D1A" w:rsidRDefault="00AF5D1A" w:rsidP="00AF5D1A">
      <w:r>
        <w:t>«Суммы могут меняться в зависимости от ежегодного изменения стоимости 1 ИПК. Резонно предположить, что при осуществлении максимальных добровольных платежей в СФР и открытии ПДС также с максимальными отчислениями блогер сможет рассчитывать на пенсию в размере 60-70 тыс. рублей в месяц, но разумеется, это весьма приблизительные оценки», - добавил экономист.</w:t>
      </w:r>
    </w:p>
    <w:p w14:paraId="06C1E062" w14:textId="77777777" w:rsidR="00AF5D1A" w:rsidRDefault="00AF5D1A" w:rsidP="00AF5D1A">
      <w:r>
        <w:t>Хачатурян подчеркнул, что если блогер не будет делать даже минимальных отчислений в СФР, то ему назначат только социальную пенсию по старости. С 1 апреля 2026 года ее размер в России составляет 9,4 тыс. рублей. Если к моменту выхода на пенсию блогера сумма социальной пенсии будет ниже прожиточного минимума пенсионера в регионе его проживания, федеральные и региональные службы назначат определенный уровень доплаты.</w:t>
      </w:r>
    </w:p>
    <w:p w14:paraId="56C9CC11" w14:textId="77777777" w:rsidR="00AF5D1A" w:rsidRDefault="00AF5D1A" w:rsidP="00AF5D1A">
      <w:r>
        <w:t>3 мая старший преподаватель кафедры предпринимательского, трудового и корпоративного права РАНХиГС Татьяна Голубева предупредила о том, что ошибки при учете трудового стажа и страховых взносов работодателя, а также неучтенные периоды службы в армии или получения пособия по безработице могут снизить размер будущей пенсии. Дополнительные потери могут возникать в том числе из-за формальных несоответствий. Например, если в документах разные фамилии.</w:t>
      </w:r>
    </w:p>
    <w:p w14:paraId="16A6986C" w14:textId="77777777" w:rsidR="00AF5D1A" w:rsidRDefault="00AF5D1A" w:rsidP="00AF5D1A">
      <w:r>
        <w:t>С 1 апреля пенсии в России были проиндексированы на 6,8%. Повышение затронуло около 4 млн человек, в том числе 3,5 млн получателей социальных пенсий - инвалидов, детей-инвалидов и детей, потерявших родителя.</w:t>
      </w:r>
    </w:p>
    <w:p w14:paraId="2DB5AB32" w14:textId="40F537C9" w:rsidR="00AF5D1A" w:rsidRPr="00CA6864" w:rsidRDefault="00672666" w:rsidP="00AF5D1A">
      <w:hyperlink r:id="rId22" w:history="1">
        <w:r w:rsidR="00AF5D1A" w:rsidRPr="004B16FA">
          <w:rPr>
            <w:rStyle w:val="a3"/>
          </w:rPr>
          <w:t>https://regnum.ru/news/4035752</w:t>
        </w:r>
      </w:hyperlink>
      <w:r w:rsidR="00AF5D1A">
        <w:t xml:space="preserve"> </w:t>
      </w:r>
    </w:p>
    <w:p w14:paraId="181100CF" w14:textId="77777777" w:rsidR="005444BD" w:rsidRPr="00CA6864" w:rsidRDefault="005444BD" w:rsidP="005444BD">
      <w:pPr>
        <w:pStyle w:val="2"/>
      </w:pPr>
      <w:bookmarkStart w:id="81" w:name="_Toc229120950"/>
      <w:r w:rsidRPr="00CA6864">
        <w:lastRenderedPageBreak/>
        <w:t>РБК Инвестиции, 07.05.2026, Военная пенсия — 2026: индексация, когда повысят, как рассчитывается</w:t>
      </w:r>
      <w:bookmarkEnd w:id="81"/>
    </w:p>
    <w:p w14:paraId="5F58B228" w14:textId="5810BA2C" w:rsidR="005444BD" w:rsidRPr="00CA6864" w:rsidRDefault="005444BD" w:rsidP="004723B3">
      <w:pPr>
        <w:pStyle w:val="3"/>
      </w:pPr>
      <w:bookmarkStart w:id="82" w:name="_Toc229120951"/>
      <w:r w:rsidRPr="00CA6864">
        <w:t xml:space="preserve">Кто имеет право получать военную пенсию, как ее правильно рассчитать и на сколько ее могут повысить в 2026 году — в материале </w:t>
      </w:r>
      <w:r w:rsidR="00CA6864" w:rsidRPr="00CA6864">
        <w:t>«</w:t>
      </w:r>
      <w:r w:rsidRPr="00CA6864">
        <w:t>РБК Инвестиций</w:t>
      </w:r>
      <w:r w:rsidR="00CA6864" w:rsidRPr="00CA6864">
        <w:t>»</w:t>
      </w:r>
      <w:r w:rsidRPr="00CA6864">
        <w:t>.</w:t>
      </w:r>
      <w:bookmarkEnd w:id="82"/>
    </w:p>
    <w:p w14:paraId="68B781C5" w14:textId="77777777" w:rsidR="005444BD" w:rsidRPr="00CA6864" w:rsidRDefault="005444BD" w:rsidP="005444BD">
      <w:r w:rsidRPr="00CA6864">
        <w:t>Кому положена военная пенсия</w:t>
      </w:r>
    </w:p>
    <w:p w14:paraId="62FA4937" w14:textId="77777777" w:rsidR="005444BD" w:rsidRPr="00CA6864" w:rsidRDefault="005444BD" w:rsidP="005444BD">
      <w:r w:rsidRPr="00CA6864">
        <w:t>Военная пенсия — это денежные выплаты от государства для ушедших со службы сотрудников силовых ведомств.</w:t>
      </w:r>
    </w:p>
    <w:p w14:paraId="36D7BD57" w14:textId="063354E6" w:rsidR="005444BD" w:rsidRPr="00CA6864" w:rsidRDefault="005444BD" w:rsidP="005444BD">
      <w:r w:rsidRPr="00CA6864">
        <w:t xml:space="preserve">Перечень всех, кому положена военная пенсия, есть в ст. 1 и 3 профильного ФЗ № 4468-I </w:t>
      </w:r>
      <w:r w:rsidR="00CA6864" w:rsidRPr="00CA6864">
        <w:t>«</w:t>
      </w:r>
      <w:r w:rsidRPr="00CA6864">
        <w: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r w:rsidR="00CA6864" w:rsidRPr="00CA6864">
        <w:t>»</w:t>
      </w:r>
      <w:r w:rsidRPr="00CA6864">
        <w:t>.</w:t>
      </w:r>
    </w:p>
    <w:p w14:paraId="0D877DD6" w14:textId="77777777" w:rsidR="005444BD" w:rsidRPr="00CA6864" w:rsidRDefault="005444BD" w:rsidP="005444BD">
      <w:r w:rsidRPr="00CA6864">
        <w:t>Среди них:</w:t>
      </w:r>
    </w:p>
    <w:p w14:paraId="21F33C4E" w14:textId="77777777" w:rsidR="005444BD" w:rsidRPr="00CA6864" w:rsidRDefault="005444BD" w:rsidP="005444BD">
      <w:r w:rsidRPr="00CA6864">
        <w:t>Вооруженные силы России (ВС), другие воинские формирования России, Объединенные Вооруженные силы СНГ (существовали в 1992–1993 годах);</w:t>
      </w:r>
    </w:p>
    <w:p w14:paraId="0B5D53B5" w14:textId="77777777" w:rsidR="005444BD" w:rsidRPr="00CA6864" w:rsidRDefault="005444BD" w:rsidP="005444BD">
      <w:r w:rsidRPr="00CA6864">
        <w:t>Росгвардия;</w:t>
      </w:r>
    </w:p>
    <w:p w14:paraId="1660F24A" w14:textId="77777777" w:rsidR="005444BD" w:rsidRPr="00CA6864" w:rsidRDefault="005444BD" w:rsidP="005444BD">
      <w:r w:rsidRPr="00CA6864">
        <w:t>внутренние и железнодорожные войска;</w:t>
      </w:r>
    </w:p>
    <w:p w14:paraId="203BC8D1" w14:textId="77777777" w:rsidR="005444BD" w:rsidRPr="00CA6864" w:rsidRDefault="005444BD" w:rsidP="005444BD">
      <w:r w:rsidRPr="00CA6864">
        <w:t>Федеральная пограничная служба и ее структуры;</w:t>
      </w:r>
    </w:p>
    <w:p w14:paraId="3093BBCA" w14:textId="77777777" w:rsidR="005444BD" w:rsidRPr="00CA6864" w:rsidRDefault="005444BD" w:rsidP="005444BD">
      <w:r w:rsidRPr="00CA6864">
        <w:t>федеральные органы правительственной связи и информации;</w:t>
      </w:r>
    </w:p>
    <w:p w14:paraId="2E980143" w14:textId="77777777" w:rsidR="005444BD" w:rsidRPr="00CA6864" w:rsidRDefault="005444BD" w:rsidP="005444BD">
      <w:r w:rsidRPr="00CA6864">
        <w:t>войска гражданской обороны;</w:t>
      </w:r>
    </w:p>
    <w:p w14:paraId="187528C1" w14:textId="77777777" w:rsidR="005444BD" w:rsidRPr="00CA6864" w:rsidRDefault="005444BD" w:rsidP="005444BD">
      <w:r w:rsidRPr="00CA6864">
        <w:t>Федеральная служба безопасности (ФСБ);</w:t>
      </w:r>
    </w:p>
    <w:p w14:paraId="61A93D8B" w14:textId="77777777" w:rsidR="005444BD" w:rsidRPr="00CA6864" w:rsidRDefault="005444BD" w:rsidP="005444BD">
      <w:r w:rsidRPr="00CA6864">
        <w:t>Служба внешней разведки;</w:t>
      </w:r>
    </w:p>
    <w:p w14:paraId="34AAD7A3" w14:textId="77777777" w:rsidR="005444BD" w:rsidRPr="00CA6864" w:rsidRDefault="005444BD" w:rsidP="005444BD">
      <w:r w:rsidRPr="00CA6864">
        <w:t>военная прокуратура, военные следственные органы Следственного комитета России;</w:t>
      </w:r>
    </w:p>
    <w:p w14:paraId="191F4F66" w14:textId="77777777" w:rsidR="005444BD" w:rsidRPr="00CA6864" w:rsidRDefault="005444BD" w:rsidP="005444BD">
      <w:r w:rsidRPr="00CA6864">
        <w:t>Федеральная служба охраны (ФСО);</w:t>
      </w:r>
    </w:p>
    <w:p w14:paraId="6135C4F5" w14:textId="77777777" w:rsidR="005444BD" w:rsidRPr="00CA6864" w:rsidRDefault="005444BD" w:rsidP="005444BD">
      <w:r w:rsidRPr="00CA6864">
        <w:t>органы внутренних дел — как МВД РФ, так и МВД бывшего СССР;</w:t>
      </w:r>
    </w:p>
    <w:p w14:paraId="66D1E117" w14:textId="77777777" w:rsidR="005444BD" w:rsidRPr="00CA6864" w:rsidRDefault="005444BD" w:rsidP="005444BD">
      <w:r w:rsidRPr="00CA6864">
        <w:t>Государственная противопожарная служба;</w:t>
      </w:r>
    </w:p>
    <w:p w14:paraId="1CB51363" w14:textId="77777777" w:rsidR="005444BD" w:rsidRPr="00CA6864" w:rsidRDefault="005444BD" w:rsidP="005444BD">
      <w:r w:rsidRPr="00CA6864">
        <w:t>органы по контролю за оборотом наркотических средств и психотропных веществ — ФСКН, упразднена в 2016 году;</w:t>
      </w:r>
    </w:p>
    <w:p w14:paraId="69B5833F" w14:textId="77777777" w:rsidR="005444BD" w:rsidRPr="00CA6864" w:rsidRDefault="005444BD" w:rsidP="005444BD">
      <w:r w:rsidRPr="00CA6864">
        <w:t>учреждения и органы уголовно-исполнительной системы, органы принудительного исполнения наказаний (ФСИН);</w:t>
      </w:r>
    </w:p>
    <w:p w14:paraId="7378F042" w14:textId="77777777" w:rsidR="005444BD" w:rsidRPr="00CA6864" w:rsidRDefault="005444BD" w:rsidP="005444BD">
      <w:r w:rsidRPr="00CA6864">
        <w:t>федеральный орган исполнительной власти в сфере мобилизационной подготовки и мобилизации.</w:t>
      </w:r>
    </w:p>
    <w:p w14:paraId="01A61528" w14:textId="77777777" w:rsidR="005444BD" w:rsidRPr="00CA6864" w:rsidRDefault="005444BD" w:rsidP="005444BD">
      <w:r w:rsidRPr="00CA6864">
        <w:t xml:space="preserve">Часть ведомств уже упразднена, однако право на пенсионное обеспечение имеют все, кто служил в них ранее. Кроме того, есть и ограничения в должностях — например, офицеры, прапорщики и мичманы, солдаты, матросы, сержанты, старшины могут </w:t>
      </w:r>
      <w:r w:rsidRPr="00CA6864">
        <w:lastRenderedPageBreak/>
        <w:t>рассчитывать на пенсию. А вот гражданский персонал, так называемые вольнонаемные в ВС России, претендовать на военную пенсию не могут.</w:t>
      </w:r>
    </w:p>
    <w:p w14:paraId="5B8658B3" w14:textId="77777777" w:rsidR="005444BD" w:rsidRPr="00CA6864" w:rsidRDefault="005444BD" w:rsidP="005444BD">
      <w:r w:rsidRPr="00CA6864">
        <w:t>Что относится к военным пенсиям</w:t>
      </w:r>
    </w:p>
    <w:p w14:paraId="4C05BB92" w14:textId="77777777" w:rsidR="005444BD" w:rsidRPr="00CA6864" w:rsidRDefault="005444BD" w:rsidP="005444BD">
      <w:r w:rsidRPr="00CA6864">
        <w:t>Если коротко, то военными могут быть несколько видов пенсий:</w:t>
      </w:r>
    </w:p>
    <w:p w14:paraId="12F9AE9A" w14:textId="77777777" w:rsidR="005444BD" w:rsidRPr="00CA6864" w:rsidRDefault="005444BD" w:rsidP="005444BD">
      <w:r w:rsidRPr="00CA6864">
        <w:t>за выслугу лет;</w:t>
      </w:r>
    </w:p>
    <w:p w14:paraId="0FAC0644" w14:textId="77777777" w:rsidR="005444BD" w:rsidRPr="00CA6864" w:rsidRDefault="005444BD" w:rsidP="005444BD">
      <w:r w:rsidRPr="00CA6864">
        <w:t>по инвалидности;</w:t>
      </w:r>
    </w:p>
    <w:p w14:paraId="55791AA5" w14:textId="77777777" w:rsidR="005444BD" w:rsidRPr="00CA6864" w:rsidRDefault="005444BD" w:rsidP="005444BD">
      <w:r w:rsidRPr="00CA6864">
        <w:t>по потере кормильца.</w:t>
      </w:r>
    </w:p>
    <w:p w14:paraId="220011C5" w14:textId="77777777" w:rsidR="005444BD" w:rsidRPr="00CA6864" w:rsidRDefault="005444BD" w:rsidP="005444BD">
      <w:r w:rsidRPr="00CA6864">
        <w:t>Расскажем о каждой из них подробнее.</w:t>
      </w:r>
    </w:p>
    <w:p w14:paraId="77B686A2" w14:textId="77777777" w:rsidR="005444BD" w:rsidRPr="00CA6864" w:rsidRDefault="005444BD" w:rsidP="005444BD">
      <w:r w:rsidRPr="00CA6864">
        <w:t>Военная пенсия за выслугу лет</w:t>
      </w:r>
    </w:p>
    <w:p w14:paraId="3057ED6A" w14:textId="4D13665A" w:rsidR="005444BD" w:rsidRPr="00CA6864" w:rsidRDefault="005444BD" w:rsidP="005444BD">
      <w:r w:rsidRPr="00CA6864">
        <w:t xml:space="preserve">Выслуга лет — это общая продолжительность периодов, учитываемых при расчете права на получение военной пенсии. В нее обычно включают не только время на военной службе, но и, например, работу в гражданских организациях или обучение. Все нюансы перечислены в разделе </w:t>
      </w:r>
      <w:r w:rsidR="00CA6864" w:rsidRPr="00CA6864">
        <w:t>«</w:t>
      </w:r>
      <w:r w:rsidRPr="00CA6864">
        <w:t>Пенсия за выслугу лет</w:t>
      </w:r>
      <w:r w:rsidR="00CA6864" w:rsidRPr="00CA6864">
        <w:t>»</w:t>
      </w:r>
      <w:r w:rsidRPr="00CA6864">
        <w:t xml:space="preserve"> профильного закона.</w:t>
      </w:r>
    </w:p>
    <w:p w14:paraId="383BB906" w14:textId="77777777" w:rsidR="005444BD" w:rsidRPr="00CA6864" w:rsidRDefault="005444BD" w:rsidP="005444BD">
      <w:r w:rsidRPr="00CA6864">
        <w:t>Кроме службы в органах внутренних дел, Росгвардии, МЧС, МВД, ФСБ, ФСИН, в выслугу включают службу в гражданских ведомствах, если при этом человек сохраняет статус военной службы. Считается время пребывания в недобровольном плену и периоды под стражей, если человека затем реабилитировали.</w:t>
      </w:r>
    </w:p>
    <w:p w14:paraId="6635F9E3" w14:textId="77777777" w:rsidR="005444BD" w:rsidRPr="00CA6864" w:rsidRDefault="005444BD" w:rsidP="005444BD">
      <w:r w:rsidRPr="00CA6864">
        <w:t>Есть множество других случаев и условий, которые влияют на исчисление выслуги. Например, один день службы идет за три дня выслуги в случае, если человек участвует в контртеррористической операции. Один день во время военной службы в период проведения специальной военной операции учитывается как два дня.</w:t>
      </w:r>
    </w:p>
    <w:p w14:paraId="3FC06A15" w14:textId="77777777" w:rsidR="005444BD" w:rsidRPr="00CA6864" w:rsidRDefault="005444BD" w:rsidP="005444BD">
      <w:r w:rsidRPr="00CA6864">
        <w:t>Пенсию за выслугу лет гражданин получит, только когда уволится со службы. Но при этом далее он может работать на гражданской должности в любых ведомствах или в бизнесе — на получение военной пенсии это не влияет.</w:t>
      </w:r>
    </w:p>
    <w:p w14:paraId="53B281B1" w14:textId="77777777" w:rsidR="005444BD" w:rsidRPr="00CA6864" w:rsidRDefault="005444BD" w:rsidP="005444BD">
      <w:r w:rsidRPr="00CA6864">
        <w:t>На пенсию за выслугу лет можно выйти при выполнении одного из двух условий:</w:t>
      </w:r>
    </w:p>
    <w:p w14:paraId="022649E2" w14:textId="77777777" w:rsidR="005444BD" w:rsidRPr="00CA6864" w:rsidRDefault="005444BD" w:rsidP="005444BD">
      <w:r w:rsidRPr="00CA6864">
        <w:t>не менее 20 лет профильного стажа при увольнении;</w:t>
      </w:r>
    </w:p>
    <w:p w14:paraId="11ED09C5" w14:textId="77777777" w:rsidR="005444BD" w:rsidRPr="00CA6864" w:rsidRDefault="005444BD" w:rsidP="005444BD">
      <w:r w:rsidRPr="00CA6864">
        <w:t>достижение на день увольнения со службы возраста 45 лет, а также общий трудовой стаж не менее 25 календарных лет, из которых не менее 12 лет и шести месяцев составляет служба в указанных органах.</w:t>
      </w:r>
    </w:p>
    <w:p w14:paraId="4D9C738E" w14:textId="77777777" w:rsidR="005444BD" w:rsidRPr="00CA6864" w:rsidRDefault="005444BD" w:rsidP="005444BD">
      <w:r w:rsidRPr="00CA6864">
        <w:t>Военная пенсия по инвалидности</w:t>
      </w:r>
    </w:p>
    <w:p w14:paraId="0609E6C8" w14:textId="77777777" w:rsidR="005444BD" w:rsidRPr="00CA6864" w:rsidRDefault="005444BD" w:rsidP="005444BD">
      <w:r w:rsidRPr="00CA6864">
        <w:t>Это особый вид пенсионного обеспечения для военных и сотрудников силовых ведомств, которые получили инвалидность во время службы или в течение трех месяцев после увольнения.</w:t>
      </w:r>
    </w:p>
    <w:p w14:paraId="44E7321D" w14:textId="77777777" w:rsidR="005444BD" w:rsidRPr="00CA6864" w:rsidRDefault="005444BD" w:rsidP="005444BD">
      <w:r w:rsidRPr="00CA6864">
        <w:t>Исключение: можно получить такую пенсию, если инвалидность оформлена и позже трехмесячного срока, но точно была следствием повреждения, ранения или заболевания, полученного во время службы.</w:t>
      </w:r>
    </w:p>
    <w:p w14:paraId="747A69DC" w14:textId="77777777" w:rsidR="005444BD" w:rsidRPr="00CA6864" w:rsidRDefault="005444BD" w:rsidP="005444BD">
      <w:r w:rsidRPr="00CA6864">
        <w:t>Выслуга и трудовой стаж для установления военной пенсии по инвалидности не нужны — право присваивают на основании медико-социальной экспертизы.</w:t>
      </w:r>
    </w:p>
    <w:p w14:paraId="173C0945" w14:textId="77777777" w:rsidR="005444BD" w:rsidRPr="00CA6864" w:rsidRDefault="005444BD" w:rsidP="005444BD">
      <w:r w:rsidRPr="00CA6864">
        <w:t>Есть две категории инвалидности:</w:t>
      </w:r>
    </w:p>
    <w:p w14:paraId="753C68B7" w14:textId="77777777" w:rsidR="005444BD" w:rsidRPr="00CA6864" w:rsidRDefault="005444BD" w:rsidP="005444BD">
      <w:r w:rsidRPr="00CA6864">
        <w:lastRenderedPageBreak/>
        <w:t>из-за травмы в боевых условиях;</w:t>
      </w:r>
    </w:p>
    <w:p w14:paraId="298A2DB7" w14:textId="77777777" w:rsidR="005444BD" w:rsidRPr="00CA6864" w:rsidRDefault="005444BD" w:rsidP="005444BD">
      <w:r w:rsidRPr="00CA6864">
        <w:t>из-за заболевания в период службы, но не при исполнении.</w:t>
      </w:r>
    </w:p>
    <w:p w14:paraId="35089B6D" w14:textId="77777777" w:rsidR="005444BD" w:rsidRPr="00CA6864" w:rsidRDefault="005444BD" w:rsidP="005444BD">
      <w:r w:rsidRPr="00CA6864">
        <w:t>Размер пенсии зависит от категории и условий службы, как правило, это от 40 до 85% от суммы денежного довольствия. Экспертизу для установления инвалидности могут проводить повторно, и, если пенсионер теряет право на такой статус, пенсию также перестают выплачивать. Исключение: инвалидам-мужчинам старше 60 лет и инвалидам-женщинам старше 55 лет переосвидетельствование проводят только по их желанию.</w:t>
      </w:r>
    </w:p>
    <w:p w14:paraId="263F6530" w14:textId="77777777" w:rsidR="005444BD" w:rsidRPr="00CA6864" w:rsidRDefault="005444BD" w:rsidP="005444BD">
      <w:r w:rsidRPr="00CA6864">
        <w:t>Военная пенсия по потере кормильца</w:t>
      </w:r>
    </w:p>
    <w:p w14:paraId="6919ABF1" w14:textId="77777777" w:rsidR="005444BD" w:rsidRPr="00CA6864" w:rsidRDefault="005444BD" w:rsidP="005444BD">
      <w:r w:rsidRPr="00CA6864">
        <w:t>Так называют пенсионное обеспечение, на которое имеют право родственники служившего. По закону потерей кормильца называют:</w:t>
      </w:r>
    </w:p>
    <w:p w14:paraId="18E61DA9" w14:textId="77777777" w:rsidR="005444BD" w:rsidRPr="00CA6864" w:rsidRDefault="005444BD" w:rsidP="005444BD">
      <w:r w:rsidRPr="00CA6864">
        <w:t>смерть военного во время службы;</w:t>
      </w:r>
    </w:p>
    <w:p w14:paraId="4F0C9F74" w14:textId="77777777" w:rsidR="005444BD" w:rsidRPr="00CA6864" w:rsidRDefault="005444BD" w:rsidP="005444BD">
      <w:r w:rsidRPr="00CA6864">
        <w:t>смерть в течение трех месяцев после увольнения из-за травмы или заболевания, которые получены во время службы;</w:t>
      </w:r>
    </w:p>
    <w:p w14:paraId="324E14C9" w14:textId="77777777" w:rsidR="005444BD" w:rsidRPr="00CA6864" w:rsidRDefault="005444BD" w:rsidP="005444BD">
      <w:r w:rsidRPr="00CA6864">
        <w:t>смерть в недобровольном плену;</w:t>
      </w:r>
    </w:p>
    <w:p w14:paraId="78802F38" w14:textId="77777777" w:rsidR="005444BD" w:rsidRPr="00CA6864" w:rsidRDefault="005444BD" w:rsidP="005444BD">
      <w:r w:rsidRPr="00CA6864">
        <w:t>пропажу без вести во время войны;</w:t>
      </w:r>
    </w:p>
    <w:p w14:paraId="68A06D21" w14:textId="77777777" w:rsidR="005444BD" w:rsidRPr="00CA6864" w:rsidRDefault="005444BD" w:rsidP="005444BD">
      <w:r w:rsidRPr="00CA6864">
        <w:t>смерть по время получения военной пенсии.</w:t>
      </w:r>
    </w:p>
    <w:p w14:paraId="6D877981" w14:textId="77777777" w:rsidR="005444BD" w:rsidRPr="00CA6864" w:rsidRDefault="005444BD" w:rsidP="005444BD">
      <w:r w:rsidRPr="00CA6864">
        <w:t>Право на такую пенсию имеют нетрудоспособные члены семьи, которые состоят на иждивении умершего или пропавшего. Например, это могут быть:</w:t>
      </w:r>
    </w:p>
    <w:p w14:paraId="014D46FF" w14:textId="77777777" w:rsidR="005444BD" w:rsidRPr="00CA6864" w:rsidRDefault="005444BD" w:rsidP="005444BD">
      <w:r w:rsidRPr="00CA6864">
        <w:t>родители и супруг, если у них есть инвалидность или если они старше 60 лет (мужчины) или 55 лет (женщины);</w:t>
      </w:r>
    </w:p>
    <w:p w14:paraId="0CA9654E" w14:textId="77777777" w:rsidR="005444BD" w:rsidRPr="00CA6864" w:rsidRDefault="005444BD" w:rsidP="005444BD">
      <w:r w:rsidRPr="00CA6864">
        <w:t>дети, братья, сестры и внуки, если они не достигли 18 лет (или 23 лет при обучении на очной форме) или у них есть инвалидность;</w:t>
      </w:r>
    </w:p>
    <w:p w14:paraId="59A00B72" w14:textId="77777777" w:rsidR="005444BD" w:rsidRPr="00CA6864" w:rsidRDefault="005444BD" w:rsidP="005444BD">
      <w:r w:rsidRPr="00CA6864">
        <w:t>отчим и мачеха, если они воспитывали умершего минимум пять лет.</w:t>
      </w:r>
    </w:p>
    <w:p w14:paraId="6BE3FCE6" w14:textId="77777777" w:rsidR="005444BD" w:rsidRPr="00CA6864" w:rsidRDefault="005444BD" w:rsidP="005444BD">
      <w:r w:rsidRPr="00CA6864">
        <w:t>Размер пенсии по потере кормильца зависит от размера денежного довольствия. Например, 200% получат члены семьи, если военный умер из-за увечья или ранения при защите страны.</w:t>
      </w:r>
    </w:p>
    <w:p w14:paraId="2469FC0B" w14:textId="77777777" w:rsidR="005444BD" w:rsidRPr="00CA6864" w:rsidRDefault="005444BD" w:rsidP="005444BD">
      <w:r w:rsidRPr="00CA6864">
        <w:t>Индексация военной пенсии в 2026 году</w:t>
      </w:r>
    </w:p>
    <w:p w14:paraId="10F6E879" w14:textId="77777777" w:rsidR="005444BD" w:rsidRPr="00CA6864" w:rsidRDefault="005444BD" w:rsidP="005444BD">
      <w:r w:rsidRPr="00CA6864">
        <w:t>С 1 января 2026 года пенсии бывших военнослужащих и силовиков рассчитываются исходя из 93,59% от суммы денежного довольствия — такой показатель прямо закреплен в законе.</w:t>
      </w:r>
    </w:p>
    <w:p w14:paraId="6B411F74" w14:textId="77777777" w:rsidR="005444BD" w:rsidRPr="00CA6864" w:rsidRDefault="005444BD" w:rsidP="005444BD">
      <w:r w:rsidRPr="00CA6864">
        <w:t>Дополнительно предусмотрена индексация военных пенсий: с 1 октября размер военных пенсий планируют увеличить на 4%. Причем при более высокой фактической инфляции процент повышения может быть скорректирован в большую сторону.</w:t>
      </w:r>
    </w:p>
    <w:p w14:paraId="3C609981" w14:textId="77777777" w:rsidR="005444BD" w:rsidRPr="00CA6864" w:rsidRDefault="005444BD" w:rsidP="005444BD">
      <w:r w:rsidRPr="00CA6864">
        <w:t>Военная пенсия выплачивается не в размере 100% довольствия, а в доле, на которую влияет понижающий коэффициент. Таким образом, пенсию считают как положенный процент от денежного довольствия и затем умножают на этот коэффициент.</w:t>
      </w:r>
    </w:p>
    <w:p w14:paraId="60EDC726" w14:textId="77777777" w:rsidR="005444BD" w:rsidRPr="00CA6864" w:rsidRDefault="005444BD" w:rsidP="005444BD">
      <w:r w:rsidRPr="00CA6864">
        <w:t xml:space="preserve">Коэффициент был введен с 2012 года на уровне 54% с идеей ежегодного роста на 2 п.п. до выхода на 100% к 2034 году. Но его рост неоднократно замораживали, а очередной этап повышения на период до 2025 года был приостановлен отдельным федеральным </w:t>
      </w:r>
      <w:r w:rsidRPr="00CA6864">
        <w:lastRenderedPageBreak/>
        <w:t>законом. На 2026 год понижающий коэффициент установлен на отметке 93,59%. Депутаты обсуждают возможную отмену понижающего коэффициента и переход к расчету из 100% денежного довольствия.</w:t>
      </w:r>
    </w:p>
    <w:p w14:paraId="1CFDDC1E" w14:textId="77777777" w:rsidR="005444BD" w:rsidRPr="00CA6864" w:rsidRDefault="005444BD" w:rsidP="005444BD">
      <w:r w:rsidRPr="00CA6864">
        <w:t>Понижающий коэффициент — это значение (процент), на которое умножают размер денежного довольствия служащего. В результате получается меньшая сумма, ее и выплачивают в качестве пенсии.</w:t>
      </w:r>
    </w:p>
    <w:p w14:paraId="51F2202C" w14:textId="77777777" w:rsidR="005444BD" w:rsidRPr="00CA6864" w:rsidRDefault="005444BD" w:rsidP="005444BD">
      <w:r w:rsidRPr="00CA6864">
        <w:t>Также с 1 апреля 2026 года социальные пенсии увеличили на 6,8%. Вместе с социальными будут проиндексированы пенсии:</w:t>
      </w:r>
    </w:p>
    <w:p w14:paraId="50C91771" w14:textId="77777777" w:rsidR="005444BD" w:rsidRPr="00CA6864" w:rsidRDefault="005444BD" w:rsidP="005444BD">
      <w:r w:rsidRPr="00CA6864">
        <w:t>участников Великой Отечественной войны;</w:t>
      </w:r>
    </w:p>
    <w:p w14:paraId="4D9533A0" w14:textId="3DE189BB" w:rsidR="005444BD" w:rsidRPr="00CA6864" w:rsidRDefault="005444BD" w:rsidP="005444BD">
      <w:r w:rsidRPr="00CA6864">
        <w:t xml:space="preserve">награжденных знаком </w:t>
      </w:r>
      <w:r w:rsidR="00CA6864" w:rsidRPr="00CA6864">
        <w:t>«</w:t>
      </w:r>
      <w:r w:rsidRPr="00CA6864">
        <w:t>Жителю блокадного Ленинграда</w:t>
      </w:r>
      <w:r w:rsidR="00CA6864" w:rsidRPr="00CA6864">
        <w:t>»</w:t>
      </w:r>
      <w:r w:rsidRPr="00CA6864">
        <w:t xml:space="preserve">, знаком </w:t>
      </w:r>
      <w:r w:rsidR="00CA6864" w:rsidRPr="00CA6864">
        <w:t>«</w:t>
      </w:r>
      <w:r w:rsidRPr="00CA6864">
        <w:t>Житель осажденного Севастополя</w:t>
      </w:r>
      <w:r w:rsidR="00CA6864" w:rsidRPr="00CA6864">
        <w:t>»</w:t>
      </w:r>
      <w:r w:rsidRPr="00CA6864">
        <w:t xml:space="preserve"> или знаком </w:t>
      </w:r>
      <w:r w:rsidR="00CA6864" w:rsidRPr="00CA6864">
        <w:t>«</w:t>
      </w:r>
      <w:r w:rsidRPr="00CA6864">
        <w:t>Житель осажденного Сталинграда</w:t>
      </w:r>
      <w:r w:rsidR="00CA6864" w:rsidRPr="00CA6864">
        <w:t>»</w:t>
      </w:r>
      <w:r w:rsidRPr="00CA6864">
        <w:t>;</w:t>
      </w:r>
    </w:p>
    <w:p w14:paraId="6FEA5857" w14:textId="77777777" w:rsidR="005444BD" w:rsidRPr="00CA6864" w:rsidRDefault="005444BD" w:rsidP="005444BD">
      <w:r w:rsidRPr="00CA6864">
        <w:t>военных, проходивших службу по призыву, и нетрудоспособных членов их семей;</w:t>
      </w:r>
    </w:p>
    <w:p w14:paraId="0C4BEBEF" w14:textId="77777777" w:rsidR="005444BD" w:rsidRPr="00CA6864" w:rsidRDefault="005444BD" w:rsidP="005444BD">
      <w:r w:rsidRPr="00CA6864">
        <w:t>подвергшихся воздействию радиации и нетрудоспособных членов их семей;</w:t>
      </w:r>
    </w:p>
    <w:p w14:paraId="57A6D9B5" w14:textId="77777777" w:rsidR="005444BD" w:rsidRPr="00CA6864" w:rsidRDefault="005444BD" w:rsidP="005444BD">
      <w:r w:rsidRPr="00CA6864">
        <w:t>летчиков-испытателей;</w:t>
      </w:r>
    </w:p>
    <w:p w14:paraId="36FAE333" w14:textId="77777777" w:rsidR="005444BD" w:rsidRPr="00CA6864" w:rsidRDefault="005444BD" w:rsidP="005444BD">
      <w:r w:rsidRPr="00CA6864">
        <w:t>некоторых других граждан.</w:t>
      </w:r>
    </w:p>
    <w:p w14:paraId="51EAEB53" w14:textId="77777777" w:rsidR="005444BD" w:rsidRPr="00CA6864" w:rsidRDefault="005444BD" w:rsidP="005444BD">
      <w:r w:rsidRPr="00CA6864">
        <w:t>Кроме того, выросли некоторые доплаты (например, тем, у кого есть иждивенцы) военным пенсионерам и приравненным к ним гражданам, которые рассчитывают от социальной пенсии по старости. Размер такой расчетной выплаты с учетом индексации составляет ₽9424,12.</w:t>
      </w:r>
    </w:p>
    <w:p w14:paraId="3C52BA27" w14:textId="77777777" w:rsidR="005444BD" w:rsidRPr="00CA6864" w:rsidRDefault="005444BD" w:rsidP="005444BD">
      <w:r w:rsidRPr="00CA6864">
        <w:t>Военную пенсию по выслуге лет, инвалидности и потере кормильца рассчитывают, исходя сразу из нескольких параметров.</w:t>
      </w:r>
    </w:p>
    <w:p w14:paraId="4CBC2C54" w14:textId="77777777" w:rsidR="005444BD" w:rsidRPr="00CA6864" w:rsidRDefault="005444BD" w:rsidP="005444BD">
      <w:r w:rsidRPr="00CA6864">
        <w:t>Например, для пенсии военнослужащего нужно учитывать:</w:t>
      </w:r>
    </w:p>
    <w:p w14:paraId="69FD7B43" w14:textId="77777777" w:rsidR="005444BD" w:rsidRPr="00CA6864" w:rsidRDefault="005444BD" w:rsidP="005444BD">
      <w:r w:rsidRPr="00CA6864">
        <w:t>Размер денежного довольствия — оклад по должности плюс оклад по званию.</w:t>
      </w:r>
    </w:p>
    <w:p w14:paraId="3C6EB6FF" w14:textId="77777777" w:rsidR="005444BD" w:rsidRPr="00CA6864" w:rsidRDefault="005444BD" w:rsidP="005444BD">
      <w:r w:rsidRPr="00CA6864">
        <w:t>Надбавки — например, доплата за выслугу лет может составлять от 10 до 40% оклада по должности в зависимости от стажа службы.</w:t>
      </w:r>
    </w:p>
    <w:p w14:paraId="7E6F1F90" w14:textId="77777777" w:rsidR="005444BD" w:rsidRPr="00CA6864" w:rsidRDefault="005444BD" w:rsidP="005444BD">
      <w:r w:rsidRPr="00CA6864">
        <w:t>Понижающий коэффициент — с 1 января 2025 года равен 93,59% и продолжает действовать в 2026 году.</w:t>
      </w:r>
    </w:p>
    <w:p w14:paraId="081AC9BB" w14:textId="77777777" w:rsidR="005444BD" w:rsidRPr="00CA6864" w:rsidRDefault="005444BD" w:rsidP="005444BD">
      <w:r w:rsidRPr="00CA6864">
        <w:t>Дополнительно могут быть доплаты к пенсии, например:</w:t>
      </w:r>
    </w:p>
    <w:p w14:paraId="06B9CC80" w14:textId="77777777" w:rsidR="005444BD" w:rsidRPr="00CA6864" w:rsidRDefault="005444BD" w:rsidP="005444BD">
      <w:r w:rsidRPr="00CA6864">
        <w:t>надбавки за службу в районах Крайнего Севера — в этом случае к пенсии добавляется районный коэффициент.</w:t>
      </w:r>
    </w:p>
    <w:p w14:paraId="20E6FB81" w14:textId="77777777" w:rsidR="005444BD" w:rsidRPr="00CA6864" w:rsidRDefault="005444BD" w:rsidP="005444BD">
      <w:r w:rsidRPr="00CA6864">
        <w:t>Также с 2025 года введена ежемесячная прибавка к пенсии в размере ₽1200 военным пенсионерам, она также ежегодно индексируется, в 2026 году ее размер составляет ₽1413,86. Получают ее лица старше 80 лет и инвалиды первой группы.</w:t>
      </w:r>
    </w:p>
    <w:p w14:paraId="584B55C2" w14:textId="77777777" w:rsidR="005444BD" w:rsidRPr="00CA6864" w:rsidRDefault="005444BD" w:rsidP="005444BD">
      <w:r w:rsidRPr="00CA6864">
        <w:t>Вариант расчета пенсии по выслуге лет для военнослужащего</w:t>
      </w:r>
    </w:p>
    <w:p w14:paraId="5D25E1C5" w14:textId="77777777" w:rsidR="005444BD" w:rsidRPr="00CA6864" w:rsidRDefault="005444BD" w:rsidP="005444BD">
      <w:r w:rsidRPr="00CA6864">
        <w:t>Военная пенсия = (ОВД + ОВЗ + Н) × (50% + 3% за каждый год выслуги) × ПК, где:</w:t>
      </w:r>
    </w:p>
    <w:p w14:paraId="11532ACB" w14:textId="77777777" w:rsidR="005444BD" w:rsidRPr="00CA6864" w:rsidRDefault="005444BD" w:rsidP="005444BD">
      <w:r w:rsidRPr="00CA6864">
        <w:t>ОВД — оклад по воинской должности;</w:t>
      </w:r>
    </w:p>
    <w:p w14:paraId="3E9D7A9F" w14:textId="77777777" w:rsidR="005444BD" w:rsidRPr="00CA6864" w:rsidRDefault="005444BD" w:rsidP="005444BD">
      <w:r w:rsidRPr="00CA6864">
        <w:t>ОВЗ — оклад по воинскому званию;</w:t>
      </w:r>
    </w:p>
    <w:p w14:paraId="3A760D8A" w14:textId="77777777" w:rsidR="005444BD" w:rsidRPr="00CA6864" w:rsidRDefault="005444BD" w:rsidP="005444BD">
      <w:r w:rsidRPr="00CA6864">
        <w:t>Н — надбавки за выслугу лет, секретность и прочие;</w:t>
      </w:r>
    </w:p>
    <w:p w14:paraId="5DF23090" w14:textId="77777777" w:rsidR="005444BD" w:rsidRPr="00CA6864" w:rsidRDefault="005444BD" w:rsidP="005444BD">
      <w:r w:rsidRPr="00CA6864">
        <w:lastRenderedPageBreak/>
        <w:t>ПК — понижающий коэффициент.</w:t>
      </w:r>
    </w:p>
    <w:p w14:paraId="2F3DDE74" w14:textId="77777777" w:rsidR="005444BD" w:rsidRPr="00CA6864" w:rsidRDefault="005444BD" w:rsidP="005444BD">
      <w:r w:rsidRPr="00CA6864">
        <w:t>После 20 лет службы военный имеет право на получение 50% от денежного довольствия, каждый далее прослуженный год добавляет 3 п.п. Максимально можно получать 85% от довольствия.</w:t>
      </w:r>
    </w:p>
    <w:p w14:paraId="738BCF52" w14:textId="77777777" w:rsidR="005444BD" w:rsidRPr="00CA6864" w:rsidRDefault="005444BD" w:rsidP="005444BD">
      <w:r w:rsidRPr="00CA6864">
        <w:t>Пример: военнослужащий получил необходимый для выслуги стаж 22 года и решил выйти на пенсию в 2026 году. Допустим, денежное довольствие составляет ₽30 тыс. и надбавки ₽5 тыс., итого ₽35 тыс.</w:t>
      </w:r>
    </w:p>
    <w:p w14:paraId="559D6C0E" w14:textId="77777777" w:rsidR="005444BD" w:rsidRPr="00CA6864" w:rsidRDefault="005444BD" w:rsidP="005444BD">
      <w:r w:rsidRPr="00CA6864">
        <w:t>Таким образом, пенсия за выслугу лет = ₽35 тыс. × 56% (50% + 3 п.п. × 2 года) × 93,59% = ₽18,3 тыс.</w:t>
      </w:r>
    </w:p>
    <w:p w14:paraId="13474B40" w14:textId="77777777" w:rsidR="005444BD" w:rsidRPr="00CA6864" w:rsidRDefault="005444BD" w:rsidP="005444BD">
      <w:r w:rsidRPr="00CA6864">
        <w:t>Максимальный размер такой пенсии не должен превышать 85% от денежного довольствия, а значит, ₽35 тыс. × 85% = ₽29,75 тыс.</w:t>
      </w:r>
    </w:p>
    <w:p w14:paraId="311E9AE3" w14:textId="77777777" w:rsidR="005444BD" w:rsidRPr="00CA6864" w:rsidRDefault="005444BD" w:rsidP="005444BD">
      <w:r w:rsidRPr="00CA6864">
        <w:t>Повышение военных пенсий</w:t>
      </w:r>
    </w:p>
    <w:p w14:paraId="7E28B8A0" w14:textId="77777777" w:rsidR="005444BD" w:rsidRPr="00CA6864" w:rsidRDefault="005444BD" w:rsidP="005444BD">
      <w:r w:rsidRPr="00CA6864">
        <w:t>В ст. 45 ФЗ № 4468-I перечислены несколько категорий пенсионеров, которые могут получать повышенные пенсии. Например, это:</w:t>
      </w:r>
    </w:p>
    <w:p w14:paraId="7B3FBADF" w14:textId="77777777" w:rsidR="005444BD" w:rsidRPr="00CA6864" w:rsidRDefault="005444BD" w:rsidP="005444BD">
      <w:r w:rsidRPr="00CA6864">
        <w:t>чемпионы Олимпийских, Паралимпийских и Сурдлимпийских игр — плюс 50%;</w:t>
      </w:r>
    </w:p>
    <w:p w14:paraId="56F0FAD1" w14:textId="4E7BD9C1" w:rsidR="005444BD" w:rsidRPr="00CA6864" w:rsidRDefault="005444BD" w:rsidP="005444BD">
      <w:r w:rsidRPr="00CA6864">
        <w:t xml:space="preserve">обладатели орденов Трудовой Славы или </w:t>
      </w:r>
      <w:r w:rsidR="00CA6864" w:rsidRPr="00CA6864">
        <w:t>«</w:t>
      </w:r>
      <w:r w:rsidRPr="00CA6864">
        <w:t>За службу Родине в ВС СССР</w:t>
      </w:r>
      <w:r w:rsidR="00CA6864" w:rsidRPr="00CA6864">
        <w:t>»</w:t>
      </w:r>
      <w:r w:rsidRPr="00CA6864">
        <w:t xml:space="preserve"> — они получают 15% прибавки;</w:t>
      </w:r>
    </w:p>
    <w:p w14:paraId="75D2FCDD" w14:textId="77777777" w:rsidR="005444BD" w:rsidRPr="00CA6864" w:rsidRDefault="005444BD" w:rsidP="005444BD">
      <w:r w:rsidRPr="00CA6864">
        <w:t>Герои СССР и России — плюс 100%;</w:t>
      </w:r>
    </w:p>
    <w:p w14:paraId="3A3B9B6D" w14:textId="77777777" w:rsidR="005444BD" w:rsidRPr="00CA6864" w:rsidRDefault="005444BD" w:rsidP="005444BD">
      <w:r w:rsidRPr="00CA6864">
        <w:t>Герои Труда — 50%.</w:t>
      </w:r>
    </w:p>
    <w:p w14:paraId="1BC6893B" w14:textId="77777777" w:rsidR="005444BD" w:rsidRPr="00CA6864" w:rsidRDefault="005444BD" w:rsidP="005444BD">
      <w:r w:rsidRPr="00CA6864">
        <w:t>Как оформить военную пенсию</w:t>
      </w:r>
    </w:p>
    <w:p w14:paraId="2A8B4DBD" w14:textId="77777777" w:rsidR="005444BD" w:rsidRPr="00CA6864" w:rsidRDefault="005444BD" w:rsidP="005444BD">
      <w:r w:rsidRPr="00CA6864">
        <w:t>Военную пенсию оформляют иначе, чем обычную. Страховой фонд России не хранит данные о служивших, этим занимается ведомство, где числился военный. Как правило, алгоритм простой: нужно подать рапорт об увольнении, а все оформление сделают по месту службы. Обычно пенсию насчитывают в течение десяти дней, однако сотрудники могут запросить дополнительные документы, связанные со службой.</w:t>
      </w:r>
    </w:p>
    <w:p w14:paraId="3D321311" w14:textId="77777777" w:rsidR="005444BD" w:rsidRPr="00CA6864" w:rsidRDefault="005444BD" w:rsidP="005444BD">
      <w:r w:rsidRPr="00CA6864">
        <w:t>Как военному пенсионеру получить гражданскую пенсию</w:t>
      </w:r>
    </w:p>
    <w:p w14:paraId="451250FC" w14:textId="77777777" w:rsidR="005444BD" w:rsidRPr="00CA6864" w:rsidRDefault="005444BD" w:rsidP="005444BD">
      <w:r w:rsidRPr="00CA6864">
        <w:t>Когда человек до или после службы трудился также на обычной гражданской работе, у него появляется право на вторую, стандартную страховую пенсию. Это применительно к ситуациям, когда работодатель отчисляет страховые взносы — если человек трудился без оформления, пенсии не будет.</w:t>
      </w:r>
    </w:p>
    <w:p w14:paraId="6AB9BD45" w14:textId="77777777" w:rsidR="005444BD" w:rsidRPr="00CA6864" w:rsidRDefault="005444BD" w:rsidP="005444BD">
      <w:r w:rsidRPr="00CA6864">
        <w:t>Для назначения страховой пенсии военному нужно соблюсти несколько условий:</w:t>
      </w:r>
    </w:p>
    <w:p w14:paraId="729EE538" w14:textId="77777777" w:rsidR="005444BD" w:rsidRPr="00CA6864" w:rsidRDefault="005444BD" w:rsidP="005444BD">
      <w:r w:rsidRPr="00CA6864">
        <w:t>достижение общеустановленного возраста, дающего право на страховую пенсию. В 2026 году на пенсию выйдут мужчины 1962 года рождения и женщины 1967 года рождения;</w:t>
      </w:r>
    </w:p>
    <w:p w14:paraId="54CC776D" w14:textId="77777777" w:rsidR="005444BD" w:rsidRPr="00CA6864" w:rsidRDefault="005444BD" w:rsidP="005444BD">
      <w:r w:rsidRPr="00CA6864">
        <w:t>получение страхового стажа — от 15 лет;</w:t>
      </w:r>
    </w:p>
    <w:p w14:paraId="430E6198" w14:textId="77777777" w:rsidR="005444BD" w:rsidRPr="00CA6864" w:rsidRDefault="005444BD" w:rsidP="005444BD">
      <w:r w:rsidRPr="00CA6864">
        <w:t>накопление пенсионных баллов — от 30 ИПК.</w:t>
      </w:r>
    </w:p>
    <w:p w14:paraId="19C2EB9F" w14:textId="77777777" w:rsidR="005444BD" w:rsidRPr="00CA6864" w:rsidRDefault="005444BD" w:rsidP="005444BD">
      <w:r w:rsidRPr="00CA6864">
        <w:t>Военным пенсионерам страховая пенсия по старости назначается без учета фиксированной выплаты. Таким образом, количество пенсионных баллов умножается на стоимость одного балла.</w:t>
      </w:r>
    </w:p>
    <w:p w14:paraId="65D5FFB6" w14:textId="77777777" w:rsidR="005444BD" w:rsidRPr="00CA6864" w:rsidRDefault="005444BD" w:rsidP="005444BD">
      <w:r w:rsidRPr="00CA6864">
        <w:lastRenderedPageBreak/>
        <w:t>Для назначения страховой пенсии по старости военному пенсионеру необходимо обратиться в территориальный орган СФР в любое время после возникновения права на нее.</w:t>
      </w:r>
    </w:p>
    <w:p w14:paraId="5DBFD7DC" w14:textId="77777777" w:rsidR="005444BD" w:rsidRPr="00CA6864" w:rsidRDefault="005444BD" w:rsidP="005444BD">
      <w:r w:rsidRPr="00CA6864">
        <w:t>С 1 января 2026 года размер пенсионного коэффициента (ИПК) — ₽156,76.</w:t>
      </w:r>
    </w:p>
    <w:p w14:paraId="0E3E12CC" w14:textId="463B53D8" w:rsidR="005444BD" w:rsidRPr="00CA6864" w:rsidRDefault="00672666" w:rsidP="005444BD">
      <w:hyperlink r:id="rId23" w:history="1">
        <w:r w:rsidR="005444BD" w:rsidRPr="00CA6864">
          <w:rPr>
            <w:rStyle w:val="a3"/>
          </w:rPr>
          <w:t>https://www.rbc.ru/quote/news/article/67b4a6379a7947f1754b10de</w:t>
        </w:r>
      </w:hyperlink>
      <w:r w:rsidR="005444BD" w:rsidRPr="00CA6864">
        <w:t xml:space="preserve"> </w:t>
      </w:r>
    </w:p>
    <w:p w14:paraId="51AAD9D8" w14:textId="77777777" w:rsidR="00273F8A" w:rsidRPr="00CA6864" w:rsidRDefault="00273F8A" w:rsidP="00273F8A">
      <w:pPr>
        <w:pStyle w:val="2"/>
      </w:pPr>
      <w:bookmarkStart w:id="83" w:name="ф6"/>
      <w:bookmarkStart w:id="84" w:name="_Toc229120952"/>
      <w:bookmarkEnd w:id="83"/>
      <w:r w:rsidRPr="00CA6864">
        <w:t>ТАСС, 07.05.2026, Добровольцы на СВО получат особые льготы при расчете военной пенсии</w:t>
      </w:r>
      <w:bookmarkEnd w:id="84"/>
    </w:p>
    <w:p w14:paraId="22741135" w14:textId="77777777" w:rsidR="00273F8A" w:rsidRPr="00CA6864" w:rsidRDefault="00273F8A" w:rsidP="004723B3">
      <w:pPr>
        <w:pStyle w:val="3"/>
      </w:pPr>
      <w:bookmarkStart w:id="85" w:name="_Toc229120953"/>
      <w:r w:rsidRPr="00CA6864">
        <w:t>Период службы в добровольческих формированиях во время специальной военной операции будет особым образом учитываться при расчете военной пенсии. Соответствующие поправки к положениям о расчете выслуги лет приняло правительство России, ТАСС ознакомился с документом.</w:t>
      </w:r>
      <w:bookmarkEnd w:id="85"/>
    </w:p>
    <w:p w14:paraId="59C4DAA5" w14:textId="77777777" w:rsidR="00273F8A" w:rsidRPr="00CA6864" w:rsidRDefault="00273F8A" w:rsidP="00273F8A">
      <w:r w:rsidRPr="00CA6864">
        <w:t>В частности, для участников боевых действий каждый день службы в добровольческих формированиях будет засчитываться при расчете военной пенсии за три. При этом время, проведенное в госпитале из-за ранения, контузии или полученного на фронте заболевания, также будет считаться за боевую выслугу.</w:t>
      </w:r>
    </w:p>
    <w:p w14:paraId="3D2EE0C6" w14:textId="7004D537" w:rsidR="00111D7C" w:rsidRPr="00CA6864" w:rsidRDefault="00273F8A" w:rsidP="00273F8A">
      <w:r w:rsidRPr="00CA6864">
        <w:t>Льготы при расчете пенсии по выслуге лет получат и добровольцы, которые участвовали в контртеррористических операциях в приграничье. Для них каждый день службы в период КТО будет считаться за два - и так же в период службы будет включаться каждый день, проведенный на лечении в связи с участием в операции.</w:t>
      </w:r>
    </w:p>
    <w:p w14:paraId="75763CA3" w14:textId="370E00B0" w:rsidR="00540777" w:rsidRPr="00CA6864" w:rsidRDefault="00540777" w:rsidP="00540777">
      <w:pPr>
        <w:pStyle w:val="2"/>
      </w:pPr>
      <w:bookmarkStart w:id="86" w:name="_Toc229120954"/>
      <w:r w:rsidRPr="00CA6864">
        <w:t>Life.ru, 07.05.2026, Каждый день – за три: военные пенсии добровольцев СВО начнут считать по-новому</w:t>
      </w:r>
      <w:bookmarkEnd w:id="86"/>
    </w:p>
    <w:p w14:paraId="54013BE4" w14:textId="77777777" w:rsidR="00540777" w:rsidRPr="00CA6864" w:rsidRDefault="00540777" w:rsidP="004723B3">
      <w:pPr>
        <w:pStyle w:val="3"/>
      </w:pPr>
      <w:bookmarkStart w:id="87" w:name="_Toc229120955"/>
      <w:r w:rsidRPr="00CA6864">
        <w:t>Правительство России приняло поправки о специальном учёте службы в добровольческих формированиях при расчёте военной пенсии. Теперь время, проведённое на спецоперации, будет учитываться в льготном порядке.</w:t>
      </w:r>
      <w:bookmarkEnd w:id="87"/>
    </w:p>
    <w:p w14:paraId="4E636B46" w14:textId="77777777" w:rsidR="00540777" w:rsidRPr="00CA6864" w:rsidRDefault="00540777" w:rsidP="00540777">
      <w:r w:rsidRPr="00CA6864">
        <w:t>Для участников боевых действий каждый день в добровольческих подразделениях засчитают за три. А время лечения в госпитале из-за ранения, контузии или болезни, полученной на фронте, также пойдёт в боевую выслугу.</w:t>
      </w:r>
    </w:p>
    <w:p w14:paraId="57174747" w14:textId="77777777" w:rsidR="00540777" w:rsidRPr="00CA6864" w:rsidRDefault="00540777" w:rsidP="00540777">
      <w:r w:rsidRPr="00CA6864">
        <w:t>Льготы при расчёте пенсии получат и добровольцы, участвовавшие в контртеррористических операциях (КТО) в приграничье. Для них каждый день в КТО будет считаться за два. И тоже с учётом времени на лечении.</w:t>
      </w:r>
    </w:p>
    <w:p w14:paraId="33164962" w14:textId="77777777" w:rsidR="00540777" w:rsidRPr="00CA6864" w:rsidRDefault="00540777" w:rsidP="00540777">
      <w:r w:rsidRPr="00CA6864">
        <w:t>Правительство также утвердило форму справки, подтверждающей службу на СВО. Заверить период службы должен командир воинской части, которая формирует добровольческое подразделение, или начальник другой госструктуры, занимающейся аналогичной работой.</w:t>
      </w:r>
    </w:p>
    <w:p w14:paraId="7909FF3A" w14:textId="77777777" w:rsidR="00540777" w:rsidRPr="00CA6864" w:rsidRDefault="00540777" w:rsidP="00540777">
      <w:r w:rsidRPr="00CA6864">
        <w:t>Ранее сообщалось, что отсутствие трудового стажа не может быть причиной отказа в пенсии. Граждане без стажа могут получить социальную пенсию - если выполнят определённые условия. Она назначается на пять лет позже обычной страховой и в меньшем размере. Её размер не зависит от стажа и накопленных баллов, потому что это государственная мера поддержки. С 1 апреля 2026 года средняя социальная пенсия составляет 16 569 рублей.</w:t>
      </w:r>
    </w:p>
    <w:p w14:paraId="0156B697" w14:textId="209C1914" w:rsidR="00540777" w:rsidRPr="00CA6864" w:rsidRDefault="00672666" w:rsidP="00540777">
      <w:hyperlink r:id="rId24" w:history="1">
        <w:r w:rsidR="00540777" w:rsidRPr="00CA6864">
          <w:rPr>
            <w:rStyle w:val="a3"/>
          </w:rPr>
          <w:t>https://life.ru/p/1872329</w:t>
        </w:r>
      </w:hyperlink>
      <w:r w:rsidR="00540777" w:rsidRPr="00CA6864">
        <w:t xml:space="preserve"> </w:t>
      </w:r>
    </w:p>
    <w:p w14:paraId="3E0D830E" w14:textId="77777777" w:rsidR="007F4939" w:rsidRPr="00CA6864" w:rsidRDefault="007F4939" w:rsidP="007F4939">
      <w:pPr>
        <w:pStyle w:val="2"/>
      </w:pPr>
      <w:bookmarkStart w:id="88" w:name="_Toc229120956"/>
      <w:r w:rsidRPr="00CA6864">
        <w:t>NEWS.ru, 07.05.2026, До 43 000 в месяц. пенсии блогеров и домохозяек: размер, как получить</w:t>
      </w:r>
      <w:bookmarkEnd w:id="88"/>
    </w:p>
    <w:p w14:paraId="2769886E" w14:textId="77777777" w:rsidR="007F4939" w:rsidRPr="00CA6864" w:rsidRDefault="007F4939" w:rsidP="004723B3">
      <w:pPr>
        <w:pStyle w:val="3"/>
      </w:pPr>
      <w:bookmarkStart w:id="89" w:name="_Toc229120957"/>
      <w:r w:rsidRPr="00CA6864">
        <w:t>Самозанятые и домохозяйки находятся в зоне пенсионного риска: по умолчанию их будущая пенсия ограничивается лишь социальной выплатой в 9400 рублей в месяц. Однако при добровольной уплате взносов в Соцфонд у них есть возможность сформировать полноценную страховую пенсию. NEWS.ru рассказывает, какие суммы нужно отчислять, какой стаж и баллы можно получить и стоит ли игра свеч.</w:t>
      </w:r>
      <w:bookmarkEnd w:id="89"/>
    </w:p>
    <w:p w14:paraId="16A39D5C" w14:textId="77777777" w:rsidR="007F4939" w:rsidRPr="00CA6864" w:rsidRDefault="007F4939" w:rsidP="007F4939">
      <w:r w:rsidRPr="00CA6864">
        <w:t>На какую пенсию могут рассчитывать блогеры</w:t>
      </w:r>
    </w:p>
    <w:p w14:paraId="1DD88B25" w14:textId="77777777" w:rsidR="007F4939" w:rsidRPr="00CA6864" w:rsidRDefault="007F4939" w:rsidP="007F4939">
      <w:r w:rsidRPr="00CA6864">
        <w:t>Блогеры, которые ежегодно делают страховые взносы в Социальный фонд, могут рассчитывать на ежемесячную пенсию в размере от 13,8 до 43,7 тыс. рублей. Как рассказал профессор Финансового университета при правительстве РФ Александр Сафонов, размер выплат напрямую зависит от суммы отчислений и продолжительности стажа. Максимальный взнос в 2026 году составляет 572 204 рубля, что позволяет сформировать один год стажа и индивидуальный пенсионный коэффициент в размере 8,72.</w:t>
      </w:r>
    </w:p>
    <w:p w14:paraId="175ED12D" w14:textId="77777777" w:rsidR="007F4939" w:rsidRPr="00CA6864" w:rsidRDefault="007F4939" w:rsidP="007F4939">
      <w:r w:rsidRPr="00CA6864">
        <w:t>Если платить такую сумму на протяжении 25 лет, можно накопить 218 ИПК, и тогда пенсия составит 43 758 рублей в месяц. При минимальном взносе - около 71,5 тыс. рублей в год - год стажа дает лишь 1,09 балла. За 25 лет таких отчислений пенсия будет на уровне 13,8 тыс. рублей, а если платить только 15 лет - чуть больше 12 тыс. рублей. Если же вносить максимальную сумму, но не 25, а 15 лет, то пенсия окажется чуть выше 30 тыс. рублей в месяц.</w:t>
      </w:r>
    </w:p>
    <w:p w14:paraId="2B8B70CF" w14:textId="77777777" w:rsidR="007F4939" w:rsidRPr="00CA6864" w:rsidRDefault="007F4939" w:rsidP="007F4939">
      <w:r w:rsidRPr="00CA6864">
        <w:t>Большинство блогеров работают в режиме самозанятости или как индивидуальные предприниматели, где обязательные отчисления в Соцфонд не предусмотрены. Если не платить взносы добровольно, человек может рассчитывать только на социальную пенсию - с 1 апреля 2026 года ее размер составляет 9400 рублей в месяц. Речь идет о социальной пенсии по старости.</w:t>
      </w:r>
    </w:p>
    <w:p w14:paraId="1F73774A" w14:textId="77777777" w:rsidR="007F4939" w:rsidRPr="00CA6864" w:rsidRDefault="007F4939" w:rsidP="007F4939">
      <w:r w:rsidRPr="00CA6864">
        <w:t>Почему у самозанятых не формируется пенсия</w:t>
      </w:r>
    </w:p>
    <w:p w14:paraId="2BB40D4D" w14:textId="77777777" w:rsidR="007F4939" w:rsidRPr="00CA6864" w:rsidRDefault="007F4939" w:rsidP="007F4939">
      <w:r w:rsidRPr="00CA6864">
        <w:t>У самозанятых очень комфортные параметры налогового режима: они платят либо 4% при работе с физическими лицами, либо 6% при работе с юрлицами и ИП, напомнил NEWS.ru доцент Финансового университета при правительстве РФ кандидат экономических наук Игорь Балынин. При этом они не уплачивают страховые взносы на обязательное пенсионное страхование, поэтому и пенсионные права на страховую пенсию не формируются (в случае если они нигде больше не работают).</w:t>
      </w:r>
    </w:p>
    <w:p w14:paraId="356F1E63" w14:textId="77777777" w:rsidR="007F4939" w:rsidRPr="00CA6864" w:rsidRDefault="007F4939" w:rsidP="007F4939">
      <w:r w:rsidRPr="00CA6864">
        <w:t>Впрочем, добавил Балынин, по его наблюдениям, многие самозанятые используют этот режим в дополнение к основному месту работы по найму.</w:t>
      </w:r>
    </w:p>
    <w:p w14:paraId="02ED8686" w14:textId="77777777" w:rsidR="007F4939" w:rsidRPr="00CA6864" w:rsidRDefault="007F4939" w:rsidP="007F4939">
      <w:r w:rsidRPr="00CA6864">
        <w:t>Как добровольно сформировать страховую пенсию</w:t>
      </w:r>
    </w:p>
    <w:p w14:paraId="6D4E6BE3" w14:textId="38ADCAA7" w:rsidR="007F4939" w:rsidRPr="00CA6864" w:rsidRDefault="007F4939" w:rsidP="007F4939">
      <w:r w:rsidRPr="00CA6864">
        <w:t xml:space="preserve">Доцент кафедры корпоративных финансов и корпоративного управления Финансового университета Ольга Борисова напомнила NEWS.ru, что с 2026 года начинает тестироваться механизм добровольного социального страхования. Чтобы им </w:t>
      </w:r>
      <w:r w:rsidRPr="00CA6864">
        <w:lastRenderedPageBreak/>
        <w:t xml:space="preserve">воспользоваться, необходимо зарегистрироваться в Социальном фонде России - через </w:t>
      </w:r>
      <w:r w:rsidR="00CA6864" w:rsidRPr="00CA6864">
        <w:t>«</w:t>
      </w:r>
      <w:r w:rsidRPr="00CA6864">
        <w:t>Госуслуги</w:t>
      </w:r>
      <w:r w:rsidR="00CA6864" w:rsidRPr="00CA6864">
        <w:t>»</w:t>
      </w:r>
      <w:r w:rsidRPr="00CA6864">
        <w:t xml:space="preserve"> или лично в отделении - и регулярно уплачивать взносы до 31 декабря каждого года. В 2026 году минимальный взнос составляет 71 525,52 рубля, максимальный - 572 204,16 рубля. Эти суммы конвертируются в пенсионные баллы, которые впоследствии увеличивают страховую пенсию.</w:t>
      </w:r>
    </w:p>
    <w:p w14:paraId="748DDFEC" w14:textId="5566F585" w:rsidR="007F4939" w:rsidRPr="00CA6864" w:rsidRDefault="007F4939" w:rsidP="007F4939">
      <w:r w:rsidRPr="00CA6864">
        <w:t xml:space="preserve">Один год уплаты взносов приравнивается к одному году страхового стажа, и чем выше взнос, тем больше баллов получает гражданин. При этом существует важное ограничение: докупить можно не более половины стажа. Остальное необходимо </w:t>
      </w:r>
      <w:r w:rsidR="00CA6864" w:rsidRPr="00CA6864">
        <w:t>«</w:t>
      </w:r>
      <w:r w:rsidRPr="00CA6864">
        <w:t>заработать</w:t>
      </w:r>
      <w:r w:rsidR="00CA6864" w:rsidRPr="00CA6864">
        <w:t>»</w:t>
      </w:r>
      <w:r w:rsidRPr="00CA6864">
        <w:t xml:space="preserve"> официально - например, службой в армии, уходом за детьми или декретным отпуском.</w:t>
      </w:r>
    </w:p>
    <w:p w14:paraId="01D44644" w14:textId="77777777" w:rsidR="007F4939" w:rsidRPr="00CA6864" w:rsidRDefault="007F4939" w:rsidP="007F4939">
      <w:r w:rsidRPr="00CA6864">
        <w:t>Борисова привела пример расчета для выходящих на пенсию в 2026 году. Стоимость одного пенсионного балла в этом году составит 156,76 рубля, а требуемый минимум баллов для страховой пенсии - 30. Таким образом, доплата за баллы будет равна 4702,8 рубля в месяц. Базовая страховая пенсия, по ее словам, составляет 14 287,49 рубля в месяц, то есть общая страховая пенсия окажется около 19 тыс. рублей.</w:t>
      </w:r>
    </w:p>
    <w:p w14:paraId="479856F9" w14:textId="77777777" w:rsidR="007F4939" w:rsidRPr="00CA6864" w:rsidRDefault="007F4939" w:rsidP="007F4939">
      <w:r w:rsidRPr="00CA6864">
        <w:t>За год только доплата за баллы составит 56 433,6 рубля, а это уже неплохая прибавка даже при минимальном количестве баллов. Если же платить максимальный взнос на протяжении 15 лет, формула будет иной: 15 лет умножить на 8 баллов и на 156,76 рубля плюс фиксированная выплата в 9584,69 рубля - итого 28 395,89 рубля в месяц.</w:t>
      </w:r>
    </w:p>
    <w:p w14:paraId="3A4D781C" w14:textId="77777777" w:rsidR="007F4939" w:rsidRPr="00CA6864" w:rsidRDefault="007F4939" w:rsidP="007F4939">
      <w:r w:rsidRPr="00CA6864">
        <w:t>Выгодно ли самозанятым и домохозяйкам платить взносы в Соцфонд</w:t>
      </w:r>
    </w:p>
    <w:p w14:paraId="490598FF" w14:textId="77777777" w:rsidR="007F4939" w:rsidRPr="00CA6864" w:rsidRDefault="007F4939" w:rsidP="007F4939">
      <w:r w:rsidRPr="00CA6864">
        <w:t>По мнению Борисовой, добровольная уплата страховых взносов для самозанятых и домохозяек выгодна, поскольку позволяет не только получать страховую пенсию (она назначается на пять лет раньше социальной), но и увеличить сам размер выплат. Она напомнила три условия для получения страховой пенсии: возраст (65 лет для мужчин и 60 для женщин), минимальный страховой стаж 15 лет и минимальная сумма пенсионных коэффициентов 30 баллов. При этом, чтобы набрать требуемые 30 баллов за 15 лет, необходимо платить не минимальный взнос, а как минимум в два раза больше, либо платить дольше 15 лет.</w:t>
      </w:r>
    </w:p>
    <w:p w14:paraId="76CB4BC5" w14:textId="77777777" w:rsidR="007F4939" w:rsidRPr="00CA6864" w:rsidRDefault="007F4939" w:rsidP="007F4939">
      <w:r w:rsidRPr="00CA6864">
        <w:t>Эксперты советуют заранее отслеживать количество накопленных баллов, особенно в последние годы перед выходом на пенсию, поскольку максимальный размер годового взноса позволяет получить не более 8 баллов в год. Они предупреждают: не стоит откладывать основную нагрузку по выплатам на предпенсионный период - это может стать слишком затратным для семейного бюджета.</w:t>
      </w:r>
    </w:p>
    <w:p w14:paraId="0A7BDF9A" w14:textId="30B6469A" w:rsidR="00273F8A" w:rsidRPr="00CA6864" w:rsidRDefault="00672666" w:rsidP="007F4939">
      <w:hyperlink r:id="rId25" w:history="1">
        <w:r w:rsidR="007F4939" w:rsidRPr="00CA6864">
          <w:rPr>
            <w:rStyle w:val="a3"/>
          </w:rPr>
          <w:t>https://news.ru/economics/do-43-000-v-mesyac-pensii-blogerov-i-domohozyaek-razmer-kak-poluchit</w:t>
        </w:r>
      </w:hyperlink>
    </w:p>
    <w:p w14:paraId="298BAB98" w14:textId="77777777" w:rsidR="0003339B" w:rsidRPr="00CA6864" w:rsidRDefault="0003339B" w:rsidP="0003339B">
      <w:pPr>
        <w:pStyle w:val="2"/>
      </w:pPr>
      <w:bookmarkStart w:id="90" w:name="_Toc229120958"/>
      <w:r w:rsidRPr="00CA6864">
        <w:lastRenderedPageBreak/>
        <w:t>FTimes.ru, 07.05.2026, Какие ошибки могут уменьшить размер пенсии россиян</w:t>
      </w:r>
      <w:bookmarkEnd w:id="90"/>
    </w:p>
    <w:p w14:paraId="6E42A12F" w14:textId="1F36D120" w:rsidR="0003339B" w:rsidRPr="00CA6864" w:rsidRDefault="0003339B" w:rsidP="004723B3">
      <w:pPr>
        <w:pStyle w:val="3"/>
      </w:pPr>
      <w:bookmarkStart w:id="91" w:name="_Toc229120959"/>
      <w:r w:rsidRPr="00CA6864">
        <w:t xml:space="preserve">Проблема корректного учета трудового стажа и страховых взносов вновь оказалась в центре внимания экспертов пенсионной системы. Как отмечают специалисты, даже формально </w:t>
      </w:r>
      <w:r w:rsidR="00CA6864" w:rsidRPr="00CA6864">
        <w:t>«</w:t>
      </w:r>
      <w:r w:rsidRPr="00CA6864">
        <w:t>незначительные</w:t>
      </w:r>
      <w:r w:rsidR="00CA6864" w:rsidRPr="00CA6864">
        <w:t>»</w:t>
      </w:r>
      <w:r w:rsidRPr="00CA6864">
        <w:t xml:space="preserve"> пробелы в документах или периоды неофициальной занятости способны в будущем заметно снизить размер страховой пенсии.</w:t>
      </w:r>
      <w:bookmarkEnd w:id="91"/>
    </w:p>
    <w:p w14:paraId="0D2E8668" w14:textId="77777777" w:rsidR="0003339B" w:rsidRPr="00CA6864" w:rsidRDefault="0003339B" w:rsidP="0003339B">
      <w:r w:rsidRPr="00CA6864">
        <w:t>Старший преподаватель кафедры предпринимательского, трудового и корпоративного права РАНХиГС Татьяна Голубева в комментарии РИА Новости подчеркнула: ошибки в учете стажа, неучтенные периоды службы в армии, обучения или получения пособия по безработице могут напрямую повлиять на итоговый размер выплат.</w:t>
      </w:r>
    </w:p>
    <w:p w14:paraId="4CE700D9" w14:textId="77777777" w:rsidR="0003339B" w:rsidRPr="00CA6864" w:rsidRDefault="0003339B" w:rsidP="0003339B">
      <w:r w:rsidRPr="00CA6864">
        <w:t>Стаж до 2002 года: критически важная база</w:t>
      </w:r>
    </w:p>
    <w:p w14:paraId="55186018" w14:textId="77777777" w:rsidR="0003339B" w:rsidRPr="00CA6864" w:rsidRDefault="0003339B" w:rsidP="0003339B">
      <w:r w:rsidRPr="00CA6864">
        <w:t>По словам эксперта, особое значение имеет трудовой стаж, накопленный до пенсионной реформы 2002 года. Именно он формирует так называемый стажевый коэффициент.</w:t>
      </w:r>
    </w:p>
    <w:p w14:paraId="232B5BB3" w14:textId="66DD6AB0" w:rsidR="0003339B" w:rsidRPr="00CA6864" w:rsidRDefault="0003339B" w:rsidP="0003339B">
      <w:r w:rsidRPr="00CA6864">
        <w:t xml:space="preserve">Если у гражданина имеется не менее 20 лет стажа у женщин и 25 лет у мужчин, применяется коэффициент 0,55. Однако любые </w:t>
      </w:r>
      <w:r w:rsidR="00CA6864" w:rsidRPr="00CA6864">
        <w:t>«</w:t>
      </w:r>
      <w:r w:rsidRPr="00CA6864">
        <w:t>выпадающие</w:t>
      </w:r>
      <w:r w:rsidR="00CA6864" w:rsidRPr="00CA6864">
        <w:t>»</w:t>
      </w:r>
      <w:r w:rsidRPr="00CA6864">
        <w:t xml:space="preserve"> периоды — когда работа не подтверждена документально или не учтена — автоматически уменьшают расчетную базу.</w:t>
      </w:r>
    </w:p>
    <w:p w14:paraId="5169B9D8" w14:textId="6D2077AF" w:rsidR="0003339B" w:rsidRPr="00CA6864" w:rsidRDefault="0003339B" w:rsidP="0003339B">
      <w:r w:rsidRPr="00CA6864">
        <w:t xml:space="preserve">Это означает, что даже несколько лет </w:t>
      </w:r>
      <w:r w:rsidR="00CA6864" w:rsidRPr="00CA6864">
        <w:t>«</w:t>
      </w:r>
      <w:r w:rsidRPr="00CA6864">
        <w:t>потерянного</w:t>
      </w:r>
      <w:r w:rsidR="00CA6864" w:rsidRPr="00CA6864">
        <w:t>»</w:t>
      </w:r>
      <w:r w:rsidRPr="00CA6864">
        <w:t xml:space="preserve"> стажа могут повлиять на итоговую формулу расчета пенсии, снижая размер будущих выплат.</w:t>
      </w:r>
    </w:p>
    <w:p w14:paraId="600B68CF" w14:textId="77777777" w:rsidR="0003339B" w:rsidRPr="00CA6864" w:rsidRDefault="0003339B" w:rsidP="0003339B">
      <w:r w:rsidRPr="00CA6864">
        <w:t>Армия, безработица и учеба: что часто забывают учесть</w:t>
      </w:r>
    </w:p>
    <w:p w14:paraId="30C0C922" w14:textId="77777777" w:rsidR="0003339B" w:rsidRPr="00CA6864" w:rsidRDefault="0003339B" w:rsidP="0003339B">
      <w:r w:rsidRPr="00CA6864">
        <w:t>Отдельная проблема — учет социально значимых периодов жизни, которые не всегда корректно отражаются в индивидуальном лицевом счете гражданина.</w:t>
      </w:r>
    </w:p>
    <w:p w14:paraId="6EF0E175" w14:textId="77777777" w:rsidR="0003339B" w:rsidRPr="00CA6864" w:rsidRDefault="0003339B" w:rsidP="0003339B">
      <w:r w:rsidRPr="00CA6864">
        <w:t>К ним относятся:</w:t>
      </w:r>
    </w:p>
    <w:p w14:paraId="2A0649FB" w14:textId="77777777" w:rsidR="0003339B" w:rsidRPr="00CA6864" w:rsidRDefault="0003339B" w:rsidP="0003339B">
      <w:r w:rsidRPr="00CA6864">
        <w:t>служба в армии по призыву,</w:t>
      </w:r>
    </w:p>
    <w:p w14:paraId="4E50DB0E" w14:textId="77777777" w:rsidR="0003339B" w:rsidRPr="00CA6864" w:rsidRDefault="0003339B" w:rsidP="0003339B">
      <w:r w:rsidRPr="00CA6864">
        <w:t>получение пособия по безработице,</w:t>
      </w:r>
    </w:p>
    <w:p w14:paraId="0EF07CC2" w14:textId="77777777" w:rsidR="0003339B" w:rsidRPr="00CA6864" w:rsidRDefault="0003339B" w:rsidP="0003339B">
      <w:r w:rsidRPr="00CA6864">
        <w:t>отдельные периоды очного обучения (в зависимости от законодательства и конкретных условий учета).</w:t>
      </w:r>
    </w:p>
    <w:p w14:paraId="3AEEDBB2" w14:textId="77777777" w:rsidR="0003339B" w:rsidRPr="00CA6864" w:rsidRDefault="0003339B" w:rsidP="0003339B">
      <w:r w:rsidRPr="00CA6864">
        <w:t>По словам Голубевой, эти периоды не всегда автоматически попадают в пенсионную историю, хотя при правильном оформлении должны учитываться при расчете стажа.</w:t>
      </w:r>
    </w:p>
    <w:p w14:paraId="786EFE7F" w14:textId="77777777" w:rsidR="0003339B" w:rsidRPr="00CA6864" w:rsidRDefault="0003339B" w:rsidP="0003339B">
      <w:r w:rsidRPr="00CA6864">
        <w:t>После 2002 года: решают страховые взносы</w:t>
      </w:r>
    </w:p>
    <w:p w14:paraId="55264F3D" w14:textId="77777777" w:rsidR="0003339B" w:rsidRPr="00CA6864" w:rsidRDefault="0003339B" w:rsidP="0003339B">
      <w:r w:rsidRPr="00CA6864">
        <w:t>С введением новой пенсионной системы в 2002 году принцип расчета изменился. Теперь ключевым фактором становятся страховые взносы, которые работодатель обязан перечислять в Социальный фонд России.</w:t>
      </w:r>
    </w:p>
    <w:p w14:paraId="39BAAFCD" w14:textId="77777777" w:rsidR="0003339B" w:rsidRPr="00CA6864" w:rsidRDefault="0003339B" w:rsidP="0003339B">
      <w:r w:rsidRPr="00CA6864">
        <w:t>Если взносы не уплачиваются или уплачиваются частично, это напрямую отражается на пенсионных правах гражданина. Среди типичных проблем эксперты выделяют:</w:t>
      </w:r>
    </w:p>
    <w:p w14:paraId="49F720BE" w14:textId="18D99111" w:rsidR="0003339B" w:rsidRPr="00CA6864" w:rsidRDefault="0003339B" w:rsidP="0003339B">
      <w:r w:rsidRPr="00CA6864">
        <w:t>неофициальное трудоустройство (</w:t>
      </w:r>
      <w:r w:rsidR="00CA6864" w:rsidRPr="00CA6864">
        <w:t>«</w:t>
      </w:r>
      <w:r w:rsidRPr="00CA6864">
        <w:t>серая</w:t>
      </w:r>
      <w:r w:rsidR="00CA6864" w:rsidRPr="00CA6864">
        <w:t>»</w:t>
      </w:r>
      <w:r w:rsidRPr="00CA6864">
        <w:t xml:space="preserve"> зарплата),</w:t>
      </w:r>
    </w:p>
    <w:p w14:paraId="28AFE7A0" w14:textId="77777777" w:rsidR="0003339B" w:rsidRPr="00CA6864" w:rsidRDefault="0003339B" w:rsidP="0003339B">
      <w:r w:rsidRPr="00CA6864">
        <w:t>ошибки работодателя при подаче отчетности,</w:t>
      </w:r>
    </w:p>
    <w:p w14:paraId="7F55AD5A" w14:textId="77777777" w:rsidR="0003339B" w:rsidRPr="00CA6864" w:rsidRDefault="0003339B" w:rsidP="0003339B">
      <w:r w:rsidRPr="00CA6864">
        <w:t>технические сбои или некорректную передачу данных в Социальный фонд,</w:t>
      </w:r>
    </w:p>
    <w:p w14:paraId="14E859CC" w14:textId="77777777" w:rsidR="0003339B" w:rsidRPr="00CA6864" w:rsidRDefault="0003339B" w:rsidP="0003339B">
      <w:r w:rsidRPr="00CA6864">
        <w:lastRenderedPageBreak/>
        <w:t>периоды длительных перерывов в официальной занятости.</w:t>
      </w:r>
    </w:p>
    <w:p w14:paraId="30C9A394" w14:textId="77777777" w:rsidR="0003339B" w:rsidRPr="00CA6864" w:rsidRDefault="0003339B" w:rsidP="0003339B">
      <w:r w:rsidRPr="00CA6864">
        <w:t>Каждый такой случай снижает количество пенсионных коэффициентов, которые формируют будущую пенсию.</w:t>
      </w:r>
    </w:p>
    <w:p w14:paraId="42952EA5" w14:textId="77777777" w:rsidR="0003339B" w:rsidRPr="00CA6864" w:rsidRDefault="0003339B" w:rsidP="0003339B">
      <w:r w:rsidRPr="00CA6864">
        <w:t>Почему ошибки встречаются так часто</w:t>
      </w:r>
    </w:p>
    <w:p w14:paraId="702B4D86" w14:textId="77777777" w:rsidR="0003339B" w:rsidRPr="00CA6864" w:rsidRDefault="0003339B" w:rsidP="0003339B">
      <w:r w:rsidRPr="00CA6864">
        <w:t>По оценкам специалистов, одна из ключевых причин — недостаточная внимательность граждан к своей пенсионной истории. Многие не проверяют индивидуальный лицевой счет годами, не запрашивают выписки и не сверяют данные с фактической трудовой биографией.</w:t>
      </w:r>
    </w:p>
    <w:p w14:paraId="484A08DD" w14:textId="77777777" w:rsidR="0003339B" w:rsidRPr="00CA6864" w:rsidRDefault="0003339B" w:rsidP="0003339B">
      <w:r w:rsidRPr="00CA6864">
        <w:t>Кроме того, значительная часть ошибок возникает еще на уровне работодателя, который может некорректно передавать сведения о сотруднике.</w:t>
      </w:r>
    </w:p>
    <w:p w14:paraId="5B42D170" w14:textId="77777777" w:rsidR="0003339B" w:rsidRPr="00CA6864" w:rsidRDefault="0003339B" w:rsidP="0003339B">
      <w:r w:rsidRPr="00CA6864">
        <w:t>Что делать, чтобы не потерять стаж</w:t>
      </w:r>
    </w:p>
    <w:p w14:paraId="2D6996A5" w14:textId="77777777" w:rsidR="0003339B" w:rsidRPr="00CA6864" w:rsidRDefault="0003339B" w:rsidP="0003339B">
      <w:r w:rsidRPr="00CA6864">
        <w:t>Эксперты рекомендуют регулярно проверять данные о страховом стаже через Социальный фонд России, а также сохранять подтверждающие документы: трудовые договоры, справки о работе, военные билеты и иные официальные бумаги.</w:t>
      </w:r>
    </w:p>
    <w:p w14:paraId="46C5136E" w14:textId="77777777" w:rsidR="0003339B" w:rsidRPr="00CA6864" w:rsidRDefault="0003339B" w:rsidP="0003339B">
      <w:r w:rsidRPr="00CA6864">
        <w:t>В случае выявления ошибок граждане имеют право обратиться за корректировкой данных, предоставив подтверждающие документы.</w:t>
      </w:r>
    </w:p>
    <w:p w14:paraId="1187347C" w14:textId="77777777" w:rsidR="0003339B" w:rsidRPr="00CA6864" w:rsidRDefault="0003339B" w:rsidP="0003339B">
      <w:r w:rsidRPr="00CA6864">
        <w:t>Пенсионная система все больше зависит от точности данных и прозрачности трудовой биографии. И хотя формулы расчета пенсий кажутся сложными, их итог во многом определяется простым фактором — насколько полно и корректно учтена трудовая жизнь человека.</w:t>
      </w:r>
    </w:p>
    <w:p w14:paraId="0AF54481" w14:textId="77777777" w:rsidR="0003339B" w:rsidRPr="00CA6864" w:rsidRDefault="0003339B" w:rsidP="0003339B">
      <w:r w:rsidRPr="00CA6864">
        <w:t>Ошибки же, даже допущенные много лет назад, могут аукнуться в будущем уже в виде заметно меньших выплат на пенсии.</w:t>
      </w:r>
    </w:p>
    <w:p w14:paraId="0498CF7A" w14:textId="25E75220" w:rsidR="0003339B" w:rsidRPr="00CA6864" w:rsidRDefault="00672666" w:rsidP="0003339B">
      <w:hyperlink r:id="rId26" w:history="1">
        <w:r w:rsidR="0003339B" w:rsidRPr="00CA6864">
          <w:rPr>
            <w:rStyle w:val="a3"/>
          </w:rPr>
          <w:t>https://ftimes.ru/556104-rossiyanam-obyasnili-kakie-oshibki-mogut-snizit-razmer-budushhej-pensii-gde-teryayutsya-gody-stazha-i-dengi.html</w:t>
        </w:r>
      </w:hyperlink>
      <w:r w:rsidR="0003339B" w:rsidRPr="00CA6864">
        <w:t xml:space="preserve"> </w:t>
      </w:r>
    </w:p>
    <w:p w14:paraId="03B3233D" w14:textId="333FB033" w:rsidR="00D2430E" w:rsidRPr="00CA6864" w:rsidRDefault="00D2430E" w:rsidP="00D2430E">
      <w:pPr>
        <w:pStyle w:val="2"/>
      </w:pPr>
      <w:bookmarkStart w:id="92" w:name="_Toc229120960"/>
      <w:r w:rsidRPr="00CA6864">
        <w:t>RuNews24.ru, 07.05.2026, Ваша зарплата и пенсионные баллы: почему 90% россиян никогда не получат максимальную пенсию</w:t>
      </w:r>
      <w:bookmarkEnd w:id="92"/>
    </w:p>
    <w:p w14:paraId="0A5B90F6" w14:textId="2B9A8499" w:rsidR="00D2430E" w:rsidRPr="00CA6864" w:rsidRDefault="00D2430E" w:rsidP="004723B3">
      <w:pPr>
        <w:pStyle w:val="3"/>
      </w:pPr>
      <w:bookmarkStart w:id="93" w:name="_Toc229120961"/>
      <w:r w:rsidRPr="00CA6864">
        <w:t xml:space="preserve">Многие россияне ошибочно полагают, что высокая </w:t>
      </w:r>
      <w:r w:rsidR="00CA6864" w:rsidRPr="00CA6864">
        <w:t>«</w:t>
      </w:r>
      <w:r w:rsidRPr="00CA6864">
        <w:t>белая</w:t>
      </w:r>
      <w:r w:rsidR="00CA6864" w:rsidRPr="00CA6864">
        <w:t>»</w:t>
      </w:r>
      <w:r w:rsidRPr="00CA6864">
        <w:t xml:space="preserve"> зарплата автоматически означает достойную пенсию. На самом деле пенсионное законодательство устроено хитрее. Чтобы претендовать на максимальную годовую прибавку к своим будущим выплатам — а это 10 так называемых пенсионных баллов (официально — индивидуальных пенсионных коэффициентов) — в 2026 году потребуется официальный месячный заработок, близкий к четверти миллиона рублей. В этой статье разберем, откуда взялась такая планка, как пересчитать свои доходы в будущие пенсионные рубли и какие законные лазейки позволяют хоть немного подтянуть свой финальный результат.</w:t>
      </w:r>
      <w:bookmarkEnd w:id="93"/>
    </w:p>
    <w:p w14:paraId="75D4F0E0" w14:textId="3521312C" w:rsidR="00D2430E" w:rsidRPr="00CA6864" w:rsidRDefault="00D2430E" w:rsidP="00D2430E">
      <w:r w:rsidRPr="00CA6864">
        <w:t xml:space="preserve">Как государство определяет </w:t>
      </w:r>
      <w:r w:rsidR="00CA6864" w:rsidRPr="00CA6864">
        <w:t>«</w:t>
      </w:r>
      <w:r w:rsidRPr="00CA6864">
        <w:t>цену</w:t>
      </w:r>
      <w:r w:rsidR="00CA6864" w:rsidRPr="00CA6864">
        <w:t>»</w:t>
      </w:r>
      <w:r w:rsidRPr="00CA6864">
        <w:t xml:space="preserve"> одного рабочего года</w:t>
      </w:r>
    </w:p>
    <w:p w14:paraId="0529B478" w14:textId="4FBFD2D6" w:rsidR="00D2430E" w:rsidRPr="00CA6864" w:rsidRDefault="00D2430E" w:rsidP="00D2430E">
      <w:r w:rsidRPr="00CA6864">
        <w:t xml:space="preserve">Оксана Иванова, возглавляющая АО </w:t>
      </w:r>
      <w:r w:rsidR="00CA6864" w:rsidRPr="00CA6864">
        <w:t>«</w:t>
      </w:r>
      <w:r w:rsidRPr="00CA6864">
        <w:t xml:space="preserve">НПФ </w:t>
      </w:r>
      <w:r w:rsidR="00CA6864" w:rsidRPr="00CA6864">
        <w:t>«</w:t>
      </w:r>
      <w:r w:rsidRPr="00CA6864">
        <w:t>Социум</w:t>
      </w:r>
      <w:r w:rsidR="00CA6864" w:rsidRPr="00CA6864">
        <w:t>»</w:t>
      </w:r>
      <w:r w:rsidRPr="00CA6864">
        <w:t xml:space="preserve">, в беседе с журналистами </w:t>
      </w:r>
      <w:r w:rsidR="00CA6864" w:rsidRPr="00CA6864">
        <w:t>«</w:t>
      </w:r>
      <w:r w:rsidRPr="00CA6864">
        <w:t>Газеты.Ru</w:t>
      </w:r>
      <w:r w:rsidR="00CA6864" w:rsidRPr="00CA6864">
        <w:t>»</w:t>
      </w:r>
      <w:r w:rsidRPr="00CA6864">
        <w:t xml:space="preserve"> подробно объяснила механизм, который заставляет многих работников пересмотреть свои ожидания от пенсионной системы. Отправная точка — так </w:t>
      </w:r>
      <w:r w:rsidRPr="00CA6864">
        <w:lastRenderedPageBreak/>
        <w:t>называемая предельная величина базы для страховых взносов. На 2026 год правительство РФ утвердило этот показатель в размере 2 миллиона 979 тысяч рублей в расчете на одного занятого.</w:t>
      </w:r>
    </w:p>
    <w:p w14:paraId="2BFD1312" w14:textId="4B1DE914" w:rsidR="00D2430E" w:rsidRPr="00CA6864" w:rsidRDefault="00D2430E" w:rsidP="00D2430E">
      <w:r w:rsidRPr="00CA6864">
        <w:t xml:space="preserve">Что скрывается за этой сухой цифрой? Дело в том, что работодатель отчисляет взносы на обязательное пенсионное страхование не со всей суммы зарплаты, а лишь до тех пор, пока годовой доход сотрудника не достигнет указанного предела. Только в этом случае компания перечисляет взносы по максимальной ставке с полного рубля. Чтобы получить от государства все 10 возможных баллов за год, ваш официальный годовой заработок обязан быть не меньше 2,979 млн рублей. Разделив эту сумму на двенадцать месяцев, выходим на те самые 248 250 рублей ежемесячно (грязными, то есть без вычета НДФЛ). Если очистить эту сумму от 13-процентного налога, </w:t>
      </w:r>
      <w:r w:rsidR="00CA6864" w:rsidRPr="00CA6864">
        <w:t>«</w:t>
      </w:r>
      <w:r w:rsidRPr="00CA6864">
        <w:t>чистыми</w:t>
      </w:r>
      <w:r w:rsidR="00CA6864" w:rsidRPr="00CA6864">
        <w:t>»</w:t>
      </w:r>
      <w:r w:rsidRPr="00CA6864">
        <w:t xml:space="preserve"> на руки счастливчик получит чуть больше 216 тысяч рублей.</w:t>
      </w:r>
    </w:p>
    <w:p w14:paraId="26D16B36" w14:textId="77777777" w:rsidR="00D2430E" w:rsidRPr="00CA6864" w:rsidRDefault="00D2430E" w:rsidP="00D2430E">
      <w:r w:rsidRPr="00CA6864">
        <w:t>Конкретика: сколько ИПК приносят популярные уровни дохода</w:t>
      </w:r>
    </w:p>
    <w:p w14:paraId="4B0AD002" w14:textId="373306DE" w:rsidR="00D2430E" w:rsidRPr="00CA6864" w:rsidRDefault="00D2430E" w:rsidP="00D2430E">
      <w:r w:rsidRPr="00CA6864">
        <w:t xml:space="preserve">Для наглядности Иванова привела дробную шкалу перевода месячных окладов в годовой прирост пенсионных коэффициентов. Чем выше </w:t>
      </w:r>
      <w:r w:rsidR="00CA6864" w:rsidRPr="00CA6864">
        <w:t>«</w:t>
      </w:r>
      <w:r w:rsidRPr="00CA6864">
        <w:t>светлая</w:t>
      </w:r>
      <w:r w:rsidR="00CA6864" w:rsidRPr="00CA6864">
        <w:t>»</w:t>
      </w:r>
      <w:r w:rsidRPr="00CA6864">
        <w:t xml:space="preserve"> часть зарплаты, с которой платятся налоги, тем интенсивнее копятся баллы. Однако зависимость здесь линейная, а не прогрессирующая.</w:t>
      </w:r>
    </w:p>
    <w:p w14:paraId="78DAAAF3" w14:textId="77777777" w:rsidR="00D2430E" w:rsidRPr="00CA6864" w:rsidRDefault="00D2430E" w:rsidP="00D2430E">
      <w:r w:rsidRPr="00CA6864">
        <w:t>Разберем самые характерные варианты.</w:t>
      </w:r>
    </w:p>
    <w:p w14:paraId="77DD1E64" w14:textId="77777777" w:rsidR="00D2430E" w:rsidRPr="00CA6864" w:rsidRDefault="00D2430E" w:rsidP="00D2430E">
      <w:r w:rsidRPr="00CA6864">
        <w:t>Первый сценарий: месячный доход 50 тысяч рублей (до вычета НДФЛ). За год выходит 600 тысяч. Работодатель перечислит взносы ровно с этой суммы. Государство в ответ начислит такому сотруднику приблизительно 2 пенсионных балла. Это минимальный прирост, который практически не изменит положение дел.</w:t>
      </w:r>
    </w:p>
    <w:p w14:paraId="78E3D4BE" w14:textId="77777777" w:rsidR="00D2430E" w:rsidRPr="00CA6864" w:rsidRDefault="00D2430E" w:rsidP="00D2430E">
      <w:r w:rsidRPr="00CA6864">
        <w:t>Второй сценарий: ежемесячный заработок 100 тысяч рублей. В годовом выражении — 1,2 миллиона. Количество накопленных коэффициентов увеличивается до четырех. Казалось бы, доход приличный, но до заветной десятки — как пешком до Луны.</w:t>
      </w:r>
    </w:p>
    <w:p w14:paraId="576564F3" w14:textId="77777777" w:rsidR="00D2430E" w:rsidRPr="00CA6864" w:rsidRDefault="00D2430E" w:rsidP="00D2430E">
      <w:r w:rsidRPr="00CA6864">
        <w:t>Третий сценарий: 150 тысяч рублей в месяц. Многие назовут этот доход мечтой. Годовой итог — 1,8 млн рублей. Однако и этого недостаточно. За 12 месяцев такой работник получит около шести баллов.</w:t>
      </w:r>
    </w:p>
    <w:p w14:paraId="67DE95B7" w14:textId="77777777" w:rsidR="00D2430E" w:rsidRPr="00CA6864" w:rsidRDefault="00D2430E" w:rsidP="00D2430E">
      <w:r w:rsidRPr="00CA6864">
        <w:t>Проходной билет к полным десяти баллам открывается только для тех, чей месячный доход перешагнул рубеж в 248 тысяч рублей. Все остальные категории, включая весьма обеспеченных по региональным меркам граждан, обречены получать за год либо половину от возможного максимума, либо лишь две трети.</w:t>
      </w:r>
    </w:p>
    <w:p w14:paraId="61228CB5" w14:textId="77777777" w:rsidR="00D2430E" w:rsidRPr="00CA6864" w:rsidRDefault="00D2430E" w:rsidP="00D2430E">
      <w:r w:rsidRPr="00CA6864">
        <w:t>От баллов к рублям: как посчитать свою реальную пенсию</w:t>
      </w:r>
    </w:p>
    <w:p w14:paraId="057CE5EE" w14:textId="77777777" w:rsidR="00D2430E" w:rsidRPr="00CA6864" w:rsidRDefault="00D2430E" w:rsidP="00D2430E">
      <w:r w:rsidRPr="00CA6864">
        <w:t>Многие воспринимают пенсионные баллы как некую абстракцию, но это не так. У каждого коэффициента есть твердая денежная стоимость, которая регулярно индексируется. В 2026 году один ИПК оценивается государством в 156,76 рубля. Плюс всем пожилым людям полагается фиксированная надбавка (это как базовая часть пенсии без всяких условий). В 2026 году размер такой надбавки утвержден в сумме 9 584,69 рубля.</w:t>
      </w:r>
    </w:p>
    <w:p w14:paraId="238D9DB3" w14:textId="77777777" w:rsidR="00D2430E" w:rsidRPr="00CA6864" w:rsidRDefault="00D2430E" w:rsidP="00D2430E">
      <w:r w:rsidRPr="00CA6864">
        <w:t>Формула, по которой вычисляется итоговая страховая пенсия, выглядит максимально прозрачно: умножаем количество накопленных баллов на их денежную стоимость и добавляем фиксированную выплату.</w:t>
      </w:r>
    </w:p>
    <w:p w14:paraId="0AE7A563" w14:textId="77777777" w:rsidR="00D2430E" w:rsidRPr="00CA6864" w:rsidRDefault="00D2430E" w:rsidP="00D2430E">
      <w:r w:rsidRPr="00CA6864">
        <w:lastRenderedPageBreak/>
        <w:t>Посмотрим на жизненном примере, который приводит Иванова. Возьмем условного человека, который три десятилетия подряд получал примерно 100 тысяч рублей в месяц. Как мы уже знаем, при таком доходе за год удается насобирать около четырех баллов. Выполним нехитрые расчеты.</w:t>
      </w:r>
    </w:p>
    <w:p w14:paraId="73C073C5" w14:textId="77777777" w:rsidR="00D2430E" w:rsidRPr="00CA6864" w:rsidRDefault="00D2430E" w:rsidP="00D2430E">
      <w:r w:rsidRPr="00CA6864">
        <w:t xml:space="preserve">   За 30 лет работы общее число накопленных коэффициентов: 4 × 30 = 120 баллов.</w:t>
      </w:r>
    </w:p>
    <w:p w14:paraId="39263E3C" w14:textId="77777777" w:rsidR="00D2430E" w:rsidRPr="00CA6864" w:rsidRDefault="00D2430E" w:rsidP="00D2430E">
      <w:r w:rsidRPr="00CA6864">
        <w:t xml:space="preserve">   Переводим баллы в рубли по цене 2026 года: 120 × 156,76 = 18 811,2 рубля.</w:t>
      </w:r>
    </w:p>
    <w:p w14:paraId="0B2E4C68" w14:textId="77777777" w:rsidR="00D2430E" w:rsidRPr="00CA6864" w:rsidRDefault="00D2430E" w:rsidP="00D2430E">
      <w:r w:rsidRPr="00CA6864">
        <w:t xml:space="preserve">   Прибавляем фиксированную государственную добавку: 18 811,2 + 9 584,69 = 28 395,89 рубля.</w:t>
      </w:r>
    </w:p>
    <w:p w14:paraId="0A35E5A3" w14:textId="7752AEEC" w:rsidR="00D2430E" w:rsidRPr="00CA6864" w:rsidRDefault="00D2430E" w:rsidP="00D2430E">
      <w:r w:rsidRPr="00CA6864">
        <w:t xml:space="preserve">Округляя, получаем пенсию в 28,4 тысячи рублей. А теперь сравним с привычным заработком в 100 тысяч. Соотношение — всего лишь 28%. Это означает, что при выходе на заслуженный отдых уровень финансового благополучия рухнет почти в четыре раза. Причина такого жестокого разрыва кроется в устройстве солидарной пенсионной системы: значительная доля взносов, которые платит работодатель, уходит не в </w:t>
      </w:r>
      <w:r w:rsidR="00CA6864" w:rsidRPr="00CA6864">
        <w:t>«</w:t>
      </w:r>
      <w:r w:rsidRPr="00CA6864">
        <w:t>кубышку</w:t>
      </w:r>
      <w:r w:rsidR="00CA6864" w:rsidRPr="00CA6864">
        <w:t>»</w:t>
      </w:r>
      <w:r w:rsidRPr="00CA6864">
        <w:t xml:space="preserve"> конкретного человека, а на выплату пенсий нынешним старикам. Индивидуальный счет пополняется лишь частично.</w:t>
      </w:r>
    </w:p>
    <w:p w14:paraId="50B74600" w14:textId="77777777" w:rsidR="00D2430E" w:rsidRPr="00CA6864" w:rsidRDefault="00D2430E" w:rsidP="00D2430E">
      <w:r w:rsidRPr="00CA6864">
        <w:t>Четыре легальных способа обойти ограничения</w:t>
      </w:r>
    </w:p>
    <w:p w14:paraId="22055926" w14:textId="77777777" w:rsidR="00D2430E" w:rsidRPr="00CA6864" w:rsidRDefault="00D2430E" w:rsidP="00D2430E">
      <w:r w:rsidRPr="00CA6864">
        <w:t>Ситуация кажется безвыходной, особенно если ваша зарплата далека от фантастических 250 тысяч. Однако Оксана Иванова спешит успокоить: отчаиваться преждевременно. Законодательством предусмотрено несколько вполне честных методов улучшить свои пенсионные перспективы, даже не меняя работу на более высокооплачиваемую.</w:t>
      </w:r>
    </w:p>
    <w:p w14:paraId="4239D6E7" w14:textId="77777777" w:rsidR="00D2430E" w:rsidRPr="00CA6864" w:rsidRDefault="00D2430E" w:rsidP="00D2430E">
      <w:r w:rsidRPr="00CA6864">
        <w:t>Метод первый: играем в долгую — увеличиваем стаж. Логика здесь проста: чем больше лет вы официально отработали, тем больше баллов успели накопить. Человек с невысокой, но стабильной зарплатой, отработавший 45 лет, может обогнать того, кто блистал высокими доходами, но вышел на пенсию раньше.</w:t>
      </w:r>
    </w:p>
    <w:p w14:paraId="3FF63C6D" w14:textId="77777777" w:rsidR="00D2430E" w:rsidRPr="00CA6864" w:rsidRDefault="00D2430E" w:rsidP="00D2430E">
      <w:r w:rsidRPr="00CA6864">
        <w:t>Метод второй: используем нестраховые периоды. Очень многие теряют баллы, потому что не знают: государство засчитывает в стаж и награждает коэффициентами не только трудовую деятельность. В список социально значимых отрезков жизни входят:</w:t>
      </w:r>
    </w:p>
    <w:p w14:paraId="6478F9A3" w14:textId="77777777" w:rsidR="00D2430E" w:rsidRPr="00CA6864" w:rsidRDefault="00D2430E" w:rsidP="00D2430E">
      <w:r w:rsidRPr="00CA6864">
        <w:t xml:space="preserve">   служба в армии по призыву;</w:t>
      </w:r>
    </w:p>
    <w:p w14:paraId="100DCC77" w14:textId="77777777" w:rsidR="00D2430E" w:rsidRPr="00CA6864" w:rsidRDefault="00D2430E" w:rsidP="00D2430E">
      <w:r w:rsidRPr="00CA6864">
        <w:t xml:space="preserve">   отпуск по уходу за маленьким ребенком — за каждый год начисляют баллы, причем за первенца дают 1,8 балла, за второго — уже 3,6, а за третьего и четвертого — по 5,4 балла за год;</w:t>
      </w:r>
    </w:p>
    <w:p w14:paraId="7C69BA6F" w14:textId="77777777" w:rsidR="00D2430E" w:rsidRPr="00CA6864" w:rsidRDefault="00D2430E" w:rsidP="00D2430E">
      <w:r w:rsidRPr="00CA6864">
        <w:t xml:space="preserve">   время ухода за инвалидом первой группы или за престарелым человеком, перешагнувшим 80-летний рубеж.</w:t>
      </w:r>
    </w:p>
    <w:p w14:paraId="7F221FEB" w14:textId="6083711C" w:rsidR="00D2430E" w:rsidRPr="00CA6864" w:rsidRDefault="00D2430E" w:rsidP="00D2430E">
      <w:r w:rsidRPr="00CA6864">
        <w:t xml:space="preserve">Метод третий: добровольные страховые взносы. Вы имеете полное право самостоятельно вступить в правоотношения по обязательному пенсионному страхованию и вносить деньги в Социальный фонд. Это особенно выгодно для самозанятых, фрилансеров, официально безработных или тех, кому зарплату платят </w:t>
      </w:r>
      <w:r w:rsidR="00CA6864" w:rsidRPr="00CA6864">
        <w:t>«</w:t>
      </w:r>
      <w:r w:rsidRPr="00CA6864">
        <w:t>в конверте</w:t>
      </w:r>
      <w:r w:rsidR="00CA6864" w:rsidRPr="00CA6864">
        <w:t>»</w:t>
      </w:r>
      <w:r w:rsidRPr="00CA6864">
        <w:t>.</w:t>
      </w:r>
    </w:p>
    <w:p w14:paraId="5B2F7447" w14:textId="4328C9B0" w:rsidR="00D2430E" w:rsidRPr="00CA6864" w:rsidRDefault="00D2430E" w:rsidP="00D2430E">
      <w:r w:rsidRPr="00CA6864">
        <w:t xml:space="preserve">Метод четвертый: самый мощный, но и самый непопулярный — отсрочка выхода на пенсию. Если после наступления пенсионного возраста вы не станете сразу оформлять выплаты, а подождете какое-то время (один год, два, пять или даже десять лет), то за каждый </w:t>
      </w:r>
      <w:r w:rsidR="00CA6864" w:rsidRPr="00CA6864">
        <w:t>«</w:t>
      </w:r>
      <w:r w:rsidRPr="00CA6864">
        <w:t>лишний</w:t>
      </w:r>
      <w:r w:rsidR="00CA6864" w:rsidRPr="00CA6864">
        <w:t>»</w:t>
      </w:r>
      <w:r w:rsidRPr="00CA6864">
        <w:t xml:space="preserve"> год ожидания к вашим баллам и к фиксированной выплате будут </w:t>
      </w:r>
      <w:r w:rsidRPr="00CA6864">
        <w:lastRenderedPageBreak/>
        <w:t>применяться повышающие (</w:t>
      </w:r>
      <w:r w:rsidR="00CA6864" w:rsidRPr="00CA6864">
        <w:t>«</w:t>
      </w:r>
      <w:r w:rsidRPr="00CA6864">
        <w:t>премиальные</w:t>
      </w:r>
      <w:r w:rsidR="00CA6864" w:rsidRPr="00CA6864">
        <w:t>»</w:t>
      </w:r>
      <w:r w:rsidRPr="00CA6864">
        <w:t xml:space="preserve">) коэффициенты. Например, если отложить выход на десять лет, фиксированная выплата увеличится в 2,11 раза, а баллы подорожают в 2,32 раза. Таким образом, даже имея скромное количество накопленных ИПК, можно в разы </w:t>
      </w:r>
      <w:r w:rsidR="00CA6864" w:rsidRPr="00CA6864">
        <w:t>«</w:t>
      </w:r>
      <w:r w:rsidRPr="00CA6864">
        <w:t>разогнать</w:t>
      </w:r>
      <w:r w:rsidR="00CA6864" w:rsidRPr="00CA6864">
        <w:t>»</w:t>
      </w:r>
      <w:r w:rsidRPr="00CA6864">
        <w:t xml:space="preserve"> итоговую пенсию. Правда, этот путь подходит только тем, кто уверен в своем здоровье и готов продолжать работать на заслуженном отдыхе.</w:t>
      </w:r>
    </w:p>
    <w:p w14:paraId="468CB603" w14:textId="77777777" w:rsidR="00D2430E" w:rsidRPr="00CA6864" w:rsidRDefault="00D2430E" w:rsidP="00D2430E">
      <w:r w:rsidRPr="00CA6864">
        <w:t>Чтобы приблизиться к комфортной пенсии даже при зарплате ниже 250 тысяч рублей, нужно комбинировать перечисленные выше стратегии — трудиться как можно дольше, не забывать заявлять о нестраховых периодах, а в идеале — использовать механизм отсрочки.</w:t>
      </w:r>
    </w:p>
    <w:p w14:paraId="430BBA48" w14:textId="26C42408" w:rsidR="00D2430E" w:rsidRPr="00CA6864" w:rsidRDefault="00672666" w:rsidP="00D2430E">
      <w:hyperlink r:id="rId27" w:history="1">
        <w:r w:rsidR="00D2430E" w:rsidRPr="00CA6864">
          <w:rPr>
            <w:rStyle w:val="a3"/>
          </w:rPr>
          <w:t>https://runews24.ru/articles/06/05/2026/vasha-zarplata-i-pensionnyie-ballyi-pochemu-90-rossiyan-nikogda-ne-poluchat-maksimalnuyu-pensiyu</w:t>
        </w:r>
      </w:hyperlink>
      <w:r w:rsidR="00D2430E" w:rsidRPr="00CA6864">
        <w:t xml:space="preserve"> </w:t>
      </w:r>
    </w:p>
    <w:p w14:paraId="495991D5" w14:textId="77777777" w:rsidR="00143944" w:rsidRPr="00CA6864" w:rsidRDefault="00143944" w:rsidP="00143944">
      <w:pPr>
        <w:pStyle w:val="2"/>
      </w:pPr>
      <w:bookmarkStart w:id="94" w:name="_Toc229120962"/>
      <w:r w:rsidRPr="00CA6864">
        <w:t>Pravda.ru, 07.05.2026, Региональные надбавки к пенсии: как получить максимум и не потерять деньги сегодня</w:t>
      </w:r>
      <w:bookmarkEnd w:id="94"/>
    </w:p>
    <w:p w14:paraId="0C3C7B83" w14:textId="77777777" w:rsidR="00143944" w:rsidRPr="00CA6864" w:rsidRDefault="00143944" w:rsidP="004723B3">
      <w:pPr>
        <w:pStyle w:val="3"/>
      </w:pPr>
      <w:bookmarkStart w:id="95" w:name="_Toc229120963"/>
      <w:r w:rsidRPr="00CA6864">
        <w:t>Система пенсионного обеспечения в России функционирует как сложный алгоритм, требующий постоянной верификации данных. Малейшая ошибка в администрировании или неучтенный период активности превращают потенциальный капитал в упущенную выгоду.</w:t>
      </w:r>
      <w:bookmarkEnd w:id="95"/>
    </w:p>
    <w:p w14:paraId="075B0FFC" w14:textId="77777777" w:rsidR="00143944" w:rsidRPr="00CA6864" w:rsidRDefault="00143944" w:rsidP="00143944">
      <w:r w:rsidRPr="00CA6864">
        <w:t>Государство исполняет обязательства строго в рамках заявленных параметров, поэтому пассивное ожидание выплат – это стратегия гарантированных потерь. Чтобы обеспечить макроэкономическую стабильность домохозяйства, необходимо перейти к активному управлению своими правами и устранить опечатки, которые тайно воруют стаж.</w:t>
      </w:r>
    </w:p>
    <w:p w14:paraId="4B80DD49" w14:textId="77777777" w:rsidR="00143944" w:rsidRPr="00CA6864" w:rsidRDefault="00143944" w:rsidP="00143944">
      <w:r w:rsidRPr="00CA6864">
        <w:t>Учет периодов обучения в стаже</w:t>
      </w:r>
    </w:p>
    <w:p w14:paraId="29B60FD7" w14:textId="77777777" w:rsidR="00143944" w:rsidRPr="00CA6864" w:rsidRDefault="00143944" w:rsidP="00143944">
      <w:r w:rsidRPr="00CA6864">
        <w:t>Для граждан, чьи права формировались до 2002 года, система сохраняет возможность пересмотра базы. Периоды обучения в техникумах и вузах могут быть интегрированы в расчетную модель, если это дает математическое преимущество.</w:t>
      </w:r>
    </w:p>
    <w:p w14:paraId="488A682C" w14:textId="77777777" w:rsidR="00143944" w:rsidRPr="00CA6864" w:rsidRDefault="00143944" w:rsidP="00143944">
      <w:r w:rsidRPr="00CA6864">
        <w:t>Однако Социальный фонд не обязан проводить такую оптимизацию в инициативном порядке. Это вопрос индивидуального администрирования. Проверка пенсионных прав через заявление позволяет актуализировать данные, которые выпали из автоматического учета при переходе на цифровые платформы.</w:t>
      </w:r>
    </w:p>
    <w:p w14:paraId="00CB3B40" w14:textId="11C3A8AE" w:rsidR="00143944" w:rsidRPr="00CA6864" w:rsidRDefault="00CA6864" w:rsidP="00143944">
      <w:r w:rsidRPr="00CA6864">
        <w:t>«</w:t>
      </w:r>
      <w:r w:rsidR="00143944" w:rsidRPr="00CA6864">
        <w:t>Любое расхождение в архивных справках или отсутствие записи об учебе в системе – это прямой убыток пенсионера. СФР не будет доказывать ваш стаж за вас</w:t>
      </w:r>
      <w:r w:rsidRPr="00CA6864">
        <w:t>»</w:t>
      </w:r>
      <w:r w:rsidR="00143944" w:rsidRPr="00CA6864">
        <w:t>, - объяснил в беседе с Pravda.Ru юрист по IT-договорам и лицензированию ПО Алексей Кузнецов.</w:t>
      </w:r>
    </w:p>
    <w:p w14:paraId="0FACC2DF" w14:textId="77777777" w:rsidR="00143944" w:rsidRPr="00CA6864" w:rsidRDefault="00143944" w:rsidP="00143944">
      <w:r w:rsidRPr="00CA6864">
        <w:t>Региональные надбавки и ветеранские льготы</w:t>
      </w:r>
    </w:p>
    <w:p w14:paraId="71BC9676" w14:textId="77777777" w:rsidR="00143944" w:rsidRPr="00CA6864" w:rsidRDefault="00143944" w:rsidP="00143944">
      <w:r w:rsidRPr="00CA6864">
        <w:t>Региональная политика создает существенную сегментацию выплат. Субъекты РФ вводят собственные критерии поощрения за долгий стаж (например, 40 лет для женщин и 45 для мужчин). Эти транзакции не синхронизированы с федеральным центром.</w:t>
      </w:r>
    </w:p>
    <w:p w14:paraId="6AE53413" w14:textId="77777777" w:rsidR="00143944" w:rsidRPr="00CA6864" w:rsidRDefault="00143944" w:rsidP="00143944">
      <w:r w:rsidRPr="00CA6864">
        <w:t>Отсутствие заявления в органы соцзащиты блокирует начисление средств, даже если гражданин соответствует всем формальным признакам. Часто наблюдается разница пенсий мужчин и женщин, обусловленная именно длительностью трудового цикла и спецификой региональных коэффициентов.</w:t>
      </w:r>
    </w:p>
    <w:p w14:paraId="760BA13A" w14:textId="6CC59D80" w:rsidR="00143944" w:rsidRPr="00CA6864" w:rsidRDefault="00143944" w:rsidP="00143944">
      <w:r w:rsidRPr="00CA6864">
        <w:lastRenderedPageBreak/>
        <w:t xml:space="preserve">Для обладателей звания </w:t>
      </w:r>
      <w:r w:rsidR="00CA6864" w:rsidRPr="00CA6864">
        <w:t>«</w:t>
      </w:r>
      <w:r w:rsidRPr="00CA6864">
        <w:t>Ветеран труда</w:t>
      </w:r>
      <w:r w:rsidR="00CA6864" w:rsidRPr="00CA6864">
        <w:t>»</w:t>
      </w:r>
      <w:r w:rsidRPr="00CA6864">
        <w:t xml:space="preserve"> ситуация еще более вариативна. Параметры поддержки - от прямой денежной доплаты до налоговых вычетов и субсидий на ЖКХ - фиксируются на уровне местных бюджетов.</w:t>
      </w:r>
    </w:p>
    <w:p w14:paraId="373536AA" w14:textId="77777777" w:rsidR="00143944" w:rsidRPr="00CA6864" w:rsidRDefault="00143944" w:rsidP="00143944">
      <w:r w:rsidRPr="00CA6864">
        <w:t>В условиях дефицита информации многие игнорируют эти инструменты, хотя максимальная пенсия складывается именно из суммы всех доступных преференций. Арктические регионы, например, демонстрируют рекордные надбавки за стаж, которые недоступны в центральной полосе.</w:t>
      </w:r>
    </w:p>
    <w:p w14:paraId="0F7EF6B2" w14:textId="2C8F8615" w:rsidR="00143944" w:rsidRPr="00CA6864" w:rsidRDefault="00CA6864" w:rsidP="00143944">
      <w:r w:rsidRPr="00CA6864">
        <w:t>«</w:t>
      </w:r>
      <w:r w:rsidR="00143944" w:rsidRPr="00CA6864">
        <w:t>Для получения региональных выплат критически важна прописка и своевременное уведомление соцзащиты. Стаж сам по себе не конвертируется в деньги без административного действия</w:t>
      </w:r>
      <w:r w:rsidRPr="00CA6864">
        <w:t>»</w:t>
      </w:r>
      <w:r w:rsidR="00143944" w:rsidRPr="00CA6864">
        <w:t>, - отметил в беседе с Pravda.Ru макроэкономист Артём Логинов.</w:t>
      </w:r>
    </w:p>
    <w:p w14:paraId="14CAC376" w14:textId="77777777" w:rsidR="00143944" w:rsidRPr="00CA6864" w:rsidRDefault="00143944" w:rsidP="00143944">
      <w:r w:rsidRPr="00CA6864">
        <w:t>Автоматизация и социальный минимум</w:t>
      </w:r>
    </w:p>
    <w:p w14:paraId="41B95391" w14:textId="77777777" w:rsidR="00143944" w:rsidRPr="00CA6864" w:rsidRDefault="00143944" w:rsidP="00143944">
      <w:r w:rsidRPr="00CA6864">
        <w:t>Единственный сегмент, стремящийся к полной автоматизации - это доплата до прожиточного минимума. Однако и здесь возможны технические сбои. Если совокупный доход ниже установленной планки, а баланс не пополняется, требуется ручная сверка данных.</w:t>
      </w:r>
    </w:p>
    <w:p w14:paraId="7DC7C960" w14:textId="77777777" w:rsidR="00143944" w:rsidRPr="00CA6864" w:rsidRDefault="00143944" w:rsidP="00143944">
      <w:r w:rsidRPr="00CA6864">
        <w:t>Важно понимать: обновленная модель корректировки выплат в ближайшие годы сделает систему прозрачнее, но не отменит необходимости личного контроля за отчетностью.</w:t>
      </w:r>
    </w:p>
    <w:p w14:paraId="748550B2" w14:textId="6D3C979B" w:rsidR="00143944" w:rsidRPr="00CA6864" w:rsidRDefault="00CA6864" w:rsidP="00143944">
      <w:r w:rsidRPr="00CA6864">
        <w:t>«</w:t>
      </w:r>
      <w:r w:rsidR="00143944" w:rsidRPr="00CA6864">
        <w:t>Без должного контроля за страховыми взносами и корректностью данных в СФР любая стратегия накоплений превращается в математику выживания</w:t>
      </w:r>
      <w:r w:rsidRPr="00CA6864">
        <w:t>»</w:t>
      </w:r>
      <w:r w:rsidR="00143944" w:rsidRPr="00CA6864">
        <w:t>, - подчеркнула в беседе с Pravda.Ru экономист по рынку труда Ирина Костина.</w:t>
      </w:r>
    </w:p>
    <w:p w14:paraId="3975C15D" w14:textId="77777777" w:rsidR="00143944" w:rsidRPr="00CA6864" w:rsidRDefault="00143944" w:rsidP="00143944">
      <w:r w:rsidRPr="00CA6864">
        <w:t>Игнорирование мелких регуляторных возможностей приводит к долгосрочной эрозии доходов. В текущем ландшафте пенсия - это не социальное пособие, а результат эффективного взаимодействия с государственными институтами. Понимание того, сколько вы реально получите, зависит от качества вашего личного документооборота сегодня.</w:t>
      </w:r>
    </w:p>
    <w:p w14:paraId="7587DAA2" w14:textId="77777777" w:rsidR="00143944" w:rsidRPr="00CA6864" w:rsidRDefault="00143944" w:rsidP="00143944">
      <w:r w:rsidRPr="00CA6864">
        <w:t>Ответы на популярные вопросы о пенсиях</w:t>
      </w:r>
    </w:p>
    <w:p w14:paraId="77DB6E7C" w14:textId="77777777" w:rsidR="00143944" w:rsidRPr="00CA6864" w:rsidRDefault="00143944" w:rsidP="00143944">
      <w:r w:rsidRPr="00CA6864">
        <w:t>Должны ли мне платить больше, если я ветеран труда?</w:t>
      </w:r>
    </w:p>
    <w:p w14:paraId="382A9225" w14:textId="77777777" w:rsidR="00143944" w:rsidRPr="00CA6864" w:rsidRDefault="00143944" w:rsidP="00143944">
      <w:r w:rsidRPr="00CA6864">
        <w:t>Да, но конкретный размер и форма поддержки зависят от регионального законодательства. Нужно подать заявление в органы социальной защиты по месту жительства.</w:t>
      </w:r>
    </w:p>
    <w:p w14:paraId="54355C19" w14:textId="77777777" w:rsidR="00143944" w:rsidRPr="00CA6864" w:rsidRDefault="00143944" w:rsidP="00143944">
      <w:r w:rsidRPr="00CA6864">
        <w:t>Почему учебу не засчитали в стаж автоматически?</w:t>
      </w:r>
    </w:p>
    <w:p w14:paraId="1E1B0FF0" w14:textId="77777777" w:rsidR="00143944" w:rsidRPr="00CA6864" w:rsidRDefault="00143944" w:rsidP="00143944">
      <w:r w:rsidRPr="00CA6864">
        <w:t>Потому что правила расчета пенсий менялись, и для ряда формул (особенно по периодам до 2002 года) учет учебы требует специального выбора варианта расчета, который инициируется гражданином.</w:t>
      </w:r>
    </w:p>
    <w:p w14:paraId="0F3F3066" w14:textId="77777777" w:rsidR="00143944" w:rsidRPr="00CA6864" w:rsidRDefault="00143944" w:rsidP="00143944">
      <w:r w:rsidRPr="00CA6864">
        <w:t>Что делать, если пенсия ниже прожиточного минимума?</w:t>
      </w:r>
    </w:p>
    <w:p w14:paraId="0630741A" w14:textId="77777777" w:rsidR="00143944" w:rsidRPr="00CA6864" w:rsidRDefault="00143944" w:rsidP="00143944">
      <w:r w:rsidRPr="00CA6864">
        <w:t>Обратиться в СФР. Доплата должна назначаться автоматически, но в случае отсутствия начислений необходимо подать заявление для актуализации данных о доходах.</w:t>
      </w:r>
    </w:p>
    <w:p w14:paraId="0AF34C4E" w14:textId="00EC0764" w:rsidR="007F4939" w:rsidRPr="00CA6864" w:rsidRDefault="00672666" w:rsidP="00143944">
      <w:hyperlink r:id="rId28" w:history="1">
        <w:r w:rsidR="00143944" w:rsidRPr="00CA6864">
          <w:rPr>
            <w:rStyle w:val="a3"/>
          </w:rPr>
          <w:t>https://www.pravda.ru/economics/2349763-pension-rights-recovery-and-errors/</w:t>
        </w:r>
      </w:hyperlink>
    </w:p>
    <w:p w14:paraId="2240CCF9" w14:textId="77777777" w:rsidR="00A04F86" w:rsidRPr="00CA6864" w:rsidRDefault="00A04F86" w:rsidP="00A04F86">
      <w:pPr>
        <w:pStyle w:val="2"/>
      </w:pPr>
      <w:bookmarkStart w:id="96" w:name="_Toc229120964"/>
      <w:r w:rsidRPr="00CA6864">
        <w:lastRenderedPageBreak/>
        <w:t>Pravda.ru, 07.05.2026, Пенсионный капкан: какие ошибки работодателя могут оставить вас без выплат</w:t>
      </w:r>
      <w:bookmarkEnd w:id="96"/>
    </w:p>
    <w:p w14:paraId="2B043C08" w14:textId="77777777" w:rsidR="00A04F86" w:rsidRPr="00CA6864" w:rsidRDefault="00A04F86" w:rsidP="004723B3">
      <w:pPr>
        <w:pStyle w:val="3"/>
      </w:pPr>
      <w:bookmarkStart w:id="97" w:name="_Toc229120965"/>
      <w:r w:rsidRPr="00CA6864">
        <w:t>Система пенсионного обеспечения в России трансформировалась в жесткий алгоритм, где былые заслуги и фактическая занятость не гарантируют автоматического одобрения выплат. Регулятор перешел к модели жесткого администрирования: теперь каждый год стажа проходит через цифровой фильтр Социального фонда.</w:t>
      </w:r>
      <w:bookmarkEnd w:id="97"/>
    </w:p>
    <w:p w14:paraId="5C7FD4FF" w14:textId="37CECF0F" w:rsidR="00A04F86" w:rsidRPr="00CA6864" w:rsidRDefault="00A04F86" w:rsidP="00A04F86">
      <w:r w:rsidRPr="00CA6864">
        <w:t xml:space="preserve">Ошибки в документах, нестыковки в отчетности работодателей или банальное несоблюдение математического баланса баллов превращают многолетний труд в </w:t>
      </w:r>
      <w:r w:rsidR="00CA6864" w:rsidRPr="00CA6864">
        <w:t>«</w:t>
      </w:r>
      <w:r w:rsidRPr="00CA6864">
        <w:t>холостой пробег</w:t>
      </w:r>
      <w:r w:rsidR="00CA6864" w:rsidRPr="00CA6864">
        <w:t>»</w:t>
      </w:r>
      <w:r w:rsidRPr="00CA6864">
        <w:t>, оставляя претендента без страхового обеспечения в самый уязвимый период жизни.</w:t>
      </w:r>
    </w:p>
    <w:p w14:paraId="2F1B2F87" w14:textId="77777777" w:rsidR="00A04F86" w:rsidRPr="00CA6864" w:rsidRDefault="00A04F86" w:rsidP="00A04F86">
      <w:r w:rsidRPr="00CA6864">
        <w:t>Механика отказа: почему 42 года стажа - еще не финиш</w:t>
      </w:r>
    </w:p>
    <w:p w14:paraId="40FB0F4E" w14:textId="77777777" w:rsidR="00A04F86" w:rsidRPr="00CA6864" w:rsidRDefault="00A04F86" w:rsidP="00A04F86">
      <w:r w:rsidRPr="00CA6864">
        <w:t>В современной архитектуре пенсионного права длительный стаж выступает не как безусловное право на отдых, а лишь как инструмент снижения возрастного порога.</w:t>
      </w:r>
    </w:p>
    <w:p w14:paraId="7A870530" w14:textId="77777777" w:rsidR="00A04F86" w:rsidRPr="00CA6864" w:rsidRDefault="00A04F86" w:rsidP="00A04F86">
      <w:r w:rsidRPr="00CA6864">
        <w:t>Система настроена на соблюдение макроэкономического баланса. Даже если гражданин отработал почти полвека, Социальный фонд может вынести отказ, основываясь на строгом графике переходных периодов. Пенсионная система сегодня - это не только годы, но и коэффициент участия в наполнении бюджета.</w:t>
      </w:r>
    </w:p>
    <w:p w14:paraId="28DF0B2F" w14:textId="6F8BEE4C" w:rsidR="00A04F86" w:rsidRPr="00CA6864" w:rsidRDefault="00CA6864" w:rsidP="00A04F86">
      <w:r w:rsidRPr="00CA6864">
        <w:t>«</w:t>
      </w:r>
      <w:r w:rsidR="00A04F86" w:rsidRPr="00CA6864">
        <w:t>Многие путают физический стаж с юридически значимым. Если запись в книжке есть, а страховые взносы не поступали - этот период для фонда не существует</w:t>
      </w:r>
      <w:r w:rsidRPr="00CA6864">
        <w:t>»</w:t>
      </w:r>
      <w:r w:rsidR="00A04F86" w:rsidRPr="00CA6864">
        <w:t>, - отметил в беседе с Pravda.Ru макроэкономист Артём Логинов.</w:t>
      </w:r>
    </w:p>
    <w:p w14:paraId="0FBCD096" w14:textId="300732A5" w:rsidR="00A04F86" w:rsidRPr="00CA6864" w:rsidRDefault="00A04F86" w:rsidP="00A04F86">
      <w:r w:rsidRPr="00CA6864">
        <w:t xml:space="preserve">Для активации льготы </w:t>
      </w:r>
      <w:r w:rsidR="00CA6864" w:rsidRPr="00CA6864">
        <w:t>«</w:t>
      </w:r>
      <w:r w:rsidRPr="00CA6864">
        <w:t>длительный стаж</w:t>
      </w:r>
      <w:r w:rsidR="00CA6864" w:rsidRPr="00CA6864">
        <w:t>»</w:t>
      </w:r>
      <w:r w:rsidRPr="00CA6864">
        <w:t xml:space="preserve"> мужчинам требуется 42 года, женщинам - 37 лет. Это позволяет сократить ожидание на два года. Однако существует нижний предел: выйти на пенсию раньше 63 лет (для мужчин) и 58 лет (для женщин) по этому основанию невозможно.</w:t>
      </w:r>
    </w:p>
    <w:p w14:paraId="599ABB0B" w14:textId="77777777" w:rsidR="00A04F86" w:rsidRPr="00CA6864" w:rsidRDefault="00A04F86" w:rsidP="00A04F86">
      <w:r w:rsidRPr="00CA6864">
        <w:t>Любая попытка подать заявление раньше - прямой путь к административному отказу. Регулятор не допускает перегрева системы за счет преждевременных выплат.</w:t>
      </w:r>
    </w:p>
    <w:p w14:paraId="200689D0" w14:textId="32F60F4F" w:rsidR="00A04F86" w:rsidRPr="00CA6864" w:rsidRDefault="00A04F86" w:rsidP="00A04F86">
      <w:r w:rsidRPr="00CA6864">
        <w:t xml:space="preserve">Индивидуальный коэффициент: когда </w:t>
      </w:r>
      <w:r w:rsidR="00CA6864" w:rsidRPr="00CA6864">
        <w:t>«</w:t>
      </w:r>
      <w:r w:rsidRPr="00CA6864">
        <w:t>белый</w:t>
      </w:r>
      <w:r w:rsidR="00CA6864" w:rsidRPr="00CA6864">
        <w:t>»</w:t>
      </w:r>
      <w:r w:rsidRPr="00CA6864">
        <w:t xml:space="preserve"> доход определяет будущее</w:t>
      </w:r>
    </w:p>
    <w:p w14:paraId="35E1AADC" w14:textId="77777777" w:rsidR="00A04F86" w:rsidRPr="00CA6864" w:rsidRDefault="00A04F86" w:rsidP="00A04F86">
      <w:r w:rsidRPr="00CA6864">
        <w:t>Стаж - лишь одна из переменных в уравнении. Ключевую роль играет Индивидуальный пенсионный коэффициент (ИПК). Это балльная система, которая конвертирует реальные взносы в будущие права. В 2026 году планка отсечения установлена на уровне 30 баллов.</w:t>
      </w:r>
    </w:p>
    <w:p w14:paraId="2D64798A" w14:textId="28CEC65A" w:rsidR="00A04F86" w:rsidRPr="00CA6864" w:rsidRDefault="00A04F86" w:rsidP="00A04F86">
      <w:r w:rsidRPr="00CA6864">
        <w:t xml:space="preserve">Если гражданин работал на низкооплачиваемых позициях или часть дохода получал </w:t>
      </w:r>
      <w:r w:rsidR="00CA6864" w:rsidRPr="00CA6864">
        <w:t>«</w:t>
      </w:r>
      <w:r w:rsidRPr="00CA6864">
        <w:t>в конверте</w:t>
      </w:r>
      <w:r w:rsidR="00CA6864" w:rsidRPr="00CA6864">
        <w:t>»</w:t>
      </w:r>
      <w:r w:rsidRPr="00CA6864">
        <w:t>, накопленного капитала может не хватить. В таком случае проверка пенсионных прав становится жизненной необходимостью задолго до наступления пенсионного возраста.</w:t>
      </w:r>
    </w:p>
    <w:p w14:paraId="02975EC8" w14:textId="77777777" w:rsidR="00A04F86" w:rsidRPr="00CA6864" w:rsidRDefault="00A04F86" w:rsidP="00A04F86">
      <w:r w:rsidRPr="00CA6864">
        <w:t>Нередко возникают ситуации, когда при солидном стаже наблюдается дефицит баллов. Это происходит из-за периодов низкой официальной загрузки или социально значимых пауз (декреты, уход за пожилыми), которые оцениваются государством по минимальной шкале. Разница пенсий мужчин и женщин часто обусловлена именно этими разрывами в страховом стаже и уровне зарплат.</w:t>
      </w:r>
    </w:p>
    <w:p w14:paraId="041BC240" w14:textId="3AF5B828" w:rsidR="00A04F86" w:rsidRPr="00CA6864" w:rsidRDefault="00CA6864" w:rsidP="00A04F86">
      <w:r w:rsidRPr="00CA6864">
        <w:lastRenderedPageBreak/>
        <w:t>«</w:t>
      </w:r>
      <w:r w:rsidR="00A04F86" w:rsidRPr="00CA6864">
        <w:t>Типичная ошибка - отсутствие контроля за лицевым счетом. Работодатель может подавать нулевые формы, и стаж просто испаряется из базы данных</w:t>
      </w:r>
      <w:r w:rsidRPr="00CA6864">
        <w:t>»</w:t>
      </w:r>
      <w:r w:rsidR="00A04F86" w:rsidRPr="00CA6864">
        <w:t>, - объяснил в беседе с Pravda.Ru риск-менеджер Илья Гусев.</w:t>
      </w:r>
    </w:p>
    <w:p w14:paraId="37F7CF72" w14:textId="77777777" w:rsidR="00A04F86" w:rsidRPr="00CA6864" w:rsidRDefault="00A04F86" w:rsidP="00A04F86">
      <w:r w:rsidRPr="00CA6864">
        <w:t>Цифровой аудит: почему опечатка стоит денег</w:t>
      </w:r>
    </w:p>
    <w:p w14:paraId="38DE09BE" w14:textId="77777777" w:rsidR="00A04F86" w:rsidRPr="00CA6864" w:rsidRDefault="00A04F86" w:rsidP="00A04F86">
      <w:r w:rsidRPr="00CA6864">
        <w:t>Процесс назначения пенсии сегодня - это сверка баз данных. Любое несоответствие в написании фамилии, неверно указанная дата рождения в архивной справке или отсутствие подтвержденного приказа о приеме на работу сорок лет назад блокируют процесс.</w:t>
      </w:r>
    </w:p>
    <w:p w14:paraId="39289790" w14:textId="209E61A9" w:rsidR="00A04F86" w:rsidRPr="00CA6864" w:rsidRDefault="00A04F86" w:rsidP="00A04F86">
      <w:r w:rsidRPr="00CA6864">
        <w:t xml:space="preserve">Ошибки в учете часто обнаруживаются в последний момент, когда время на запрашивание архивных данных уже упущено. Регулятор не принимает во внимание </w:t>
      </w:r>
      <w:r w:rsidR="00CA6864" w:rsidRPr="00CA6864">
        <w:t>«</w:t>
      </w:r>
      <w:r w:rsidRPr="00CA6864">
        <w:t>человеческий фактор</w:t>
      </w:r>
      <w:r w:rsidR="00CA6864" w:rsidRPr="00CA6864">
        <w:t>»</w:t>
      </w:r>
      <w:r w:rsidRPr="00CA6864">
        <w:t xml:space="preserve"> тех лет - важна лишь верифицируемая цифра в текущей системе.</w:t>
      </w:r>
    </w:p>
    <w:p w14:paraId="654B4B79" w14:textId="77777777" w:rsidR="00A04F86" w:rsidRPr="00CA6864" w:rsidRDefault="00A04F86" w:rsidP="00A04F86">
      <w:r w:rsidRPr="00CA6864">
        <w:t>Особую бдительность стоит проявлять при оформлении льготных статусов. Например, требования для получения звания ветеран труда жестко завязаны на наличие ведомственных наград и определенную продолжительность работы. Без документального подтверждения каждого года претендовать на сопутствующие льготы невозможно.</w:t>
      </w:r>
    </w:p>
    <w:p w14:paraId="149B4AD5" w14:textId="0105734F" w:rsidR="00A04F86" w:rsidRPr="00CA6864" w:rsidRDefault="00CA6864" w:rsidP="00A04F86">
      <w:r w:rsidRPr="00CA6864">
        <w:t>«</w:t>
      </w:r>
      <w:r w:rsidR="00A04F86" w:rsidRPr="00CA6864">
        <w:t>Суды завалены исками о признании стажа. Доказывать, что ты работал в ликвидированной в 90-е фирме, приходится через свидетельские показания, что крайне сложно</w:t>
      </w:r>
      <w:r w:rsidRPr="00CA6864">
        <w:t>»</w:t>
      </w:r>
      <w:r w:rsidR="00A04F86" w:rsidRPr="00CA6864">
        <w:t>, - подчеркнул в беседе с Pravda.Ru юрист по трудовому праву Максим Ковалёв.</w:t>
      </w:r>
    </w:p>
    <w:p w14:paraId="24929A1C" w14:textId="77777777" w:rsidR="00A04F86" w:rsidRPr="00CA6864" w:rsidRDefault="00A04F86" w:rsidP="00A04F86">
      <w:r w:rsidRPr="00CA6864">
        <w:t>Для некоторых категорий специалистов предусмотрены индексация пенсий и дополнительные профессиональные надбавки, но и здесь право на выплаты требует безупречного администрирования.</w:t>
      </w:r>
    </w:p>
    <w:p w14:paraId="272ED7A6" w14:textId="77777777" w:rsidR="00A04F86" w:rsidRPr="00CA6864" w:rsidRDefault="00A04F86" w:rsidP="00A04F86">
      <w:r w:rsidRPr="00CA6864">
        <w:t>Те, кто претендует на государственное содержание уровня выше среднего, например выплаты летчикам-испытателям, проходят через многоступенчатый фильтр безопасности и верификации трудового пути.</w:t>
      </w:r>
    </w:p>
    <w:p w14:paraId="4B13CCFA" w14:textId="77777777" w:rsidR="00A04F86" w:rsidRPr="00CA6864" w:rsidRDefault="00A04F86" w:rsidP="00A04F86">
      <w:r w:rsidRPr="00CA6864">
        <w:t>Ответы на популярные вопросы о назначении пенсии</w:t>
      </w:r>
    </w:p>
    <w:p w14:paraId="51AB6C36" w14:textId="77777777" w:rsidR="00A04F86" w:rsidRPr="00CA6864" w:rsidRDefault="00A04F86" w:rsidP="00A04F86">
      <w:r w:rsidRPr="00CA6864">
        <w:t>Можно ли докупить стаж или баллы, если их не хватает?</w:t>
      </w:r>
    </w:p>
    <w:p w14:paraId="386321D8" w14:textId="77777777" w:rsidR="00A04F86" w:rsidRPr="00CA6864" w:rsidRDefault="00A04F86" w:rsidP="00A04F86">
      <w:r w:rsidRPr="00CA6864">
        <w:t>Да, законодательство позволяет добровольно вступить в правоотношения по пенсионному страхованию. Можно внести недостающую сумму взносов напрямую в фонд, тем самым увеличив свой ИПК и добраборный стаж до требуемого минимума.</w:t>
      </w:r>
    </w:p>
    <w:p w14:paraId="4E162739" w14:textId="77777777" w:rsidR="00A04F86" w:rsidRPr="00CA6864" w:rsidRDefault="00A04F86" w:rsidP="00A04F86">
      <w:r w:rsidRPr="00CA6864">
        <w:t>Входит ли служба в армии и декрет в 42 года стажа для досрочного выхода?</w:t>
      </w:r>
    </w:p>
    <w:p w14:paraId="42EB81AF" w14:textId="77777777" w:rsidR="00A04F86" w:rsidRPr="00CA6864" w:rsidRDefault="00A04F86" w:rsidP="00A04F86">
      <w:r w:rsidRPr="00CA6864">
        <w:t>Нет, для реализации права на досрочный выход (на 2 года раньше) учитываются только периоды непосредственной работы и нахождения на больничном. Служба в армии и декретный отпуск в этот специальный стаж не включаются, хотя в общий страховой стаж они входят.</w:t>
      </w:r>
    </w:p>
    <w:p w14:paraId="5FDAF774" w14:textId="77777777" w:rsidR="00A04F86" w:rsidRPr="00CA6864" w:rsidRDefault="00A04F86" w:rsidP="00A04F86">
      <w:r w:rsidRPr="00CA6864">
        <w:t>Что делать, если работодатель не отчислял взносы?</w:t>
      </w:r>
    </w:p>
    <w:p w14:paraId="6E541805" w14:textId="77777777" w:rsidR="00A04F86" w:rsidRPr="00CA6864" w:rsidRDefault="00A04F86" w:rsidP="00A04F86">
      <w:r w:rsidRPr="00CA6864">
        <w:t>Необходимо обращаться в суд. Основанием будут выступать трудовой договор, справки о зарплате и свидетельские показания. Без судебного решения фонд не зачтет эти периоды в ИПК.</w:t>
      </w:r>
    </w:p>
    <w:p w14:paraId="71C69F0B" w14:textId="04DC5EF0" w:rsidR="00143944" w:rsidRDefault="00672666" w:rsidP="00A04F86">
      <w:hyperlink r:id="rId29" w:history="1">
        <w:r w:rsidR="00A04F86" w:rsidRPr="00CA6864">
          <w:rPr>
            <w:rStyle w:val="a3"/>
          </w:rPr>
          <w:t>https://www.pravda.ru/economics/2349778-pension-refusal-risk-2026/</w:t>
        </w:r>
      </w:hyperlink>
    </w:p>
    <w:p w14:paraId="69430874" w14:textId="77777777" w:rsidR="00A368DA" w:rsidRPr="00CA6864" w:rsidRDefault="00A368DA" w:rsidP="00A368DA">
      <w:pPr>
        <w:pStyle w:val="2"/>
      </w:pPr>
      <w:bookmarkStart w:id="98" w:name="_Toc229120966"/>
      <w:r w:rsidRPr="00CA6864">
        <w:lastRenderedPageBreak/>
        <w:t>DEITA.RU, 07.05.2026, Даже один день советского стажа повышает пенсию</w:t>
      </w:r>
      <w:bookmarkEnd w:id="98"/>
    </w:p>
    <w:p w14:paraId="4BA84A0B" w14:textId="77777777" w:rsidR="00A368DA" w:rsidRPr="00CA6864" w:rsidRDefault="00A368DA" w:rsidP="004723B3">
      <w:pPr>
        <w:pStyle w:val="3"/>
      </w:pPr>
      <w:bookmarkStart w:id="99" w:name="_Toc229120967"/>
      <w:r w:rsidRPr="00CA6864">
        <w:t>В российской пенсионной системе действует правило, согласно которому наличие хотя бы одного официально подтверждённого дня трудового стажа, приходящегося на период до 1 января 1991 года, становится основанием для проведения валоризации.</w:t>
      </w:r>
      <w:bookmarkEnd w:id="99"/>
    </w:p>
    <w:p w14:paraId="122D6429" w14:textId="77777777" w:rsidR="00A368DA" w:rsidRPr="00CA6864" w:rsidRDefault="00A368DA" w:rsidP="00A368DA">
      <w:r w:rsidRPr="00CA6864">
        <w:t>Так называется специальная процедура пересмотра пенсионных прав и увеличения размера будущей выплаты, сообщает ИА DEITA.RU.</w:t>
      </w:r>
    </w:p>
    <w:p w14:paraId="72683C67" w14:textId="77777777" w:rsidR="00A368DA" w:rsidRPr="00CA6864" w:rsidRDefault="00A368DA" w:rsidP="00A368DA">
      <w:r w:rsidRPr="00CA6864">
        <w:t>Суть данного механизма заключается в корректировке пенсионного капитала, который был сформирован до 2002 года. На эту сумму зачисляется базовая надбавка в размере 10%. Такое увеличение гарантировано каждому, кто трудился в период с 1991 по 2002 год, даже если подтверждён лишь минимальный отрезок занятости.</w:t>
      </w:r>
    </w:p>
    <w:p w14:paraId="23E22E83" w14:textId="691D7CCE" w:rsidR="00A368DA" w:rsidRPr="00CA6864" w:rsidRDefault="00A368DA" w:rsidP="00A368DA">
      <w:r w:rsidRPr="00CA6864">
        <w:t xml:space="preserve">Если же застрахованное лицо может представить данные о полном годе работы до 1991 года, к базовой надбавке добавляется по 1% за каждый такой год советского стажа. Таким образом, итоговое увеличение может превышать 10%, однако для начисления дополнительных процентов требуется именно </w:t>
      </w:r>
      <w:r w:rsidR="00CA6864" w:rsidRPr="00CA6864">
        <w:t>«</w:t>
      </w:r>
      <w:r w:rsidRPr="00CA6864">
        <w:t>полный</w:t>
      </w:r>
      <w:r w:rsidR="00CA6864" w:rsidRPr="00CA6864">
        <w:t>»</w:t>
      </w:r>
      <w:r w:rsidRPr="00CA6864">
        <w:t xml:space="preserve"> год работы — фрагментарные периоды и отдельные дни сверх этого порога дополнительных преимуществ не дают.</w:t>
      </w:r>
    </w:p>
    <w:p w14:paraId="371F0B11" w14:textId="77777777" w:rsidR="00A368DA" w:rsidRPr="00CA6864" w:rsidRDefault="00A368DA" w:rsidP="00A368DA">
      <w:r w:rsidRPr="00CA6864">
        <w:t>Фиксация даже одного дня советского стажа автоматически позволяет пенсионеру претендовать на 10-процентное увеличение расчётного размера выплат, получаемых по старости. Однако для увеличения суммы надбавки сверх этого уровня потребуется подтвердить дополнительные полные года трудовой деятельности до наступления 1991 года.</w:t>
      </w:r>
    </w:p>
    <w:p w14:paraId="3CF85CD9" w14:textId="77777777" w:rsidR="00A368DA" w:rsidRPr="00CA6864" w:rsidRDefault="00A368DA" w:rsidP="00A368DA">
      <w:r w:rsidRPr="00CA6864">
        <w:t>Как правило, сведения о советском и постсоветском стаже уже содержатся в государственных пенсионных базах и учитываются при назначении и перерасчёте выплат без подачи отдельного заявления. Если же обнаруживается отсутствие информации по части рабочего периода, например, из-за утраты архивных документов самого работодателя, гражданину рекомендуется самостоятельно предоставить дополнительные справки или выписки из архивов, чтобы воспользоваться правом на перерасчёт.</w:t>
      </w:r>
    </w:p>
    <w:p w14:paraId="1F0ECA39" w14:textId="77777777" w:rsidR="00A368DA" w:rsidRPr="00CA6864" w:rsidRDefault="00A368DA" w:rsidP="00A368DA">
      <w:r w:rsidRPr="00CA6864">
        <w:t>Важной деталью является установленная на 2026 год стоимость одного пенсионного балла — 156,76 рубля. Любое уточнение сведений о советском стаже приводит к увеличению количества страховых баллов, что непосредственно сказывается на размере ежемесячной пенсии, делая её более значимой для получателя.</w:t>
      </w:r>
    </w:p>
    <w:p w14:paraId="22C549B5" w14:textId="7C1015BD" w:rsidR="00A04F86" w:rsidRPr="00CA6864" w:rsidRDefault="00672666" w:rsidP="00A368DA">
      <w:hyperlink r:id="rId30" w:history="1">
        <w:r w:rsidR="00A368DA" w:rsidRPr="00CA6864">
          <w:rPr>
            <w:rStyle w:val="a3"/>
          </w:rPr>
          <w:t>https://deita.ru/article/584868</w:t>
        </w:r>
      </w:hyperlink>
    </w:p>
    <w:p w14:paraId="0ED34B12" w14:textId="77777777" w:rsidR="009F457B" w:rsidRPr="00CA6864" w:rsidRDefault="009F457B" w:rsidP="009F457B">
      <w:pPr>
        <w:pStyle w:val="2"/>
      </w:pPr>
      <w:bookmarkStart w:id="100" w:name="_Toc229120968"/>
      <w:r w:rsidRPr="00CA6864">
        <w:lastRenderedPageBreak/>
        <w:t>DEITA.RU, 07.05.2026, Советский стаж стал дороже для пенсии: юрист объяснил, в чём дело</w:t>
      </w:r>
      <w:bookmarkEnd w:id="100"/>
    </w:p>
    <w:p w14:paraId="4E1472E3" w14:textId="3CCD1E49" w:rsidR="009F457B" w:rsidRPr="00CA6864" w:rsidRDefault="009F457B" w:rsidP="004723B3">
      <w:pPr>
        <w:pStyle w:val="3"/>
      </w:pPr>
      <w:bookmarkStart w:id="101" w:name="_Toc229120969"/>
      <w:r w:rsidRPr="00CA6864">
        <w:t>В 2026 году продолжает планомерно расти стоимость одного пенсионного балла (ИПК), что напрямую влияет на увеличение ценности каждого года работы в СССР при расчёте пенсии. Об этом рассказала кандидат юридических наук Ирина Сивакова, сообщает ИА DEITA.RU.</w:t>
      </w:r>
      <w:bookmarkEnd w:id="101"/>
    </w:p>
    <w:p w14:paraId="01884443" w14:textId="77777777" w:rsidR="009F457B" w:rsidRPr="00CA6864" w:rsidRDefault="009F457B" w:rsidP="009F457B">
      <w:r w:rsidRPr="00CA6864">
        <w:t>Как объяснила эксперт, данный процесс обусловлен повышением ключевых показателей, к которым привязаны пенсионные выплаты. В самую первую очередь это стоимостью одного балла, которая в 2026 году достигла 156 рублей 76 копеек, и дальнейшей индексацией этого показателя.</w:t>
      </w:r>
    </w:p>
    <w:p w14:paraId="63AF70FD" w14:textId="5BA5B704" w:rsidR="009F457B" w:rsidRPr="00CA6864" w:rsidRDefault="009F457B" w:rsidP="009F457B">
      <w:r w:rsidRPr="00CA6864">
        <w:t xml:space="preserve">Поскольку советский стаж переводится в баллы при конвертации, его рыночная </w:t>
      </w:r>
      <w:r w:rsidR="00CA6864" w:rsidRPr="00CA6864">
        <w:t>«</w:t>
      </w:r>
      <w:r w:rsidRPr="00CA6864">
        <w:t>цена</w:t>
      </w:r>
      <w:r w:rsidR="00CA6864" w:rsidRPr="00CA6864">
        <w:t>»</w:t>
      </w:r>
      <w:r w:rsidRPr="00CA6864">
        <w:t xml:space="preserve"> в рублях ежегодно увеличивается, попутно повышая потенциальную сумму пенсионных выплат для имеющих его лиц. Особое значение приобретает эффект валоризации — автоматическая прибавка к пенсионному капиталу для россиян, работавших до 2002 года.</w:t>
      </w:r>
    </w:p>
    <w:p w14:paraId="5C8E9205" w14:textId="77777777" w:rsidR="009F457B" w:rsidRPr="00CA6864" w:rsidRDefault="009F457B" w:rsidP="009F457B">
      <w:r w:rsidRPr="00CA6864">
        <w:t>В рамках этой системы добавляется 10% к пенсионному капиталу за весь стаж, приобретенный до 2002 года, а за каждый полный год работы до 1991 года начисляется дополнительные 1%. В результате, если у пенсионера за плечами 20 лет советского стажа, его пенсионный капитал за этот период увеличивается на 30%.</w:t>
      </w:r>
    </w:p>
    <w:p w14:paraId="6484B5A3" w14:textId="77777777" w:rsidR="009F457B" w:rsidRPr="00CA6864" w:rsidRDefault="009F457B" w:rsidP="009F457B">
      <w:r w:rsidRPr="00CA6864">
        <w:t>Автоматический пересчёт этих данных осуществляется Социальным фондом России без необходимости подачи заявлений со стороны пенсионеров. В системе уже содержатся все необходимые сведения из трудовых книжек и иных источников данных, что обеспечивает прозрачность и автоматизацию процесса.</w:t>
      </w:r>
    </w:p>
    <w:p w14:paraId="523916AA" w14:textId="77777777" w:rsidR="009F457B" w:rsidRPr="00CA6864" w:rsidRDefault="009F457B" w:rsidP="009F457B">
      <w:r w:rsidRPr="00CA6864">
        <w:t>По оценкам экспертов, наличие значимого советского стажа в 2026 году может прибавлять к ежемесячной пенсии в среднем от 1500 до 2500 рублей по сравнению с гражданами, не имеющими такого стажа.</w:t>
      </w:r>
    </w:p>
    <w:p w14:paraId="73275989" w14:textId="77777777" w:rsidR="009F457B" w:rsidRPr="00CA6864" w:rsidRDefault="009F457B" w:rsidP="009F457B">
      <w:r w:rsidRPr="00CA6864">
        <w:t>На итоговую сумму влияет не только длительность советского стажа, но и отношение зарплат того периода к средним показатели по стране. Максимальное учитываемое отношение — 1,2, что ограничивает влияние высоких доходов прошлого на увеличение пенсии.</w:t>
      </w:r>
    </w:p>
    <w:p w14:paraId="195E2F7A" w14:textId="3F5D1260" w:rsidR="009F457B" w:rsidRPr="00CA6864" w:rsidRDefault="00672666" w:rsidP="009F457B">
      <w:hyperlink r:id="rId31" w:history="1">
        <w:r w:rsidR="009F457B" w:rsidRPr="00CA6864">
          <w:rPr>
            <w:rStyle w:val="a3"/>
          </w:rPr>
          <w:t>https://deita.ru/article/584827</w:t>
        </w:r>
      </w:hyperlink>
      <w:r w:rsidR="009F457B" w:rsidRPr="00CA6864">
        <w:t xml:space="preserve"> </w:t>
      </w:r>
    </w:p>
    <w:p w14:paraId="3520202A" w14:textId="77777777" w:rsidR="00A368DA" w:rsidRPr="00CA6864" w:rsidRDefault="00A368DA" w:rsidP="00A368DA">
      <w:pPr>
        <w:pStyle w:val="2"/>
      </w:pPr>
      <w:bookmarkStart w:id="102" w:name="_Toc229120970"/>
      <w:r w:rsidRPr="00CA6864">
        <w:t>DEITA.RU, 07.05.2026, Почему работавшие до 2002 года могут получать маленькую пенсию</w:t>
      </w:r>
      <w:bookmarkEnd w:id="102"/>
    </w:p>
    <w:p w14:paraId="2C7EAA46" w14:textId="77777777" w:rsidR="00A368DA" w:rsidRPr="00CA6864" w:rsidRDefault="00A368DA" w:rsidP="004723B3">
      <w:pPr>
        <w:pStyle w:val="3"/>
      </w:pPr>
      <w:bookmarkStart w:id="103" w:name="_Toc229120971"/>
      <w:r w:rsidRPr="00CA6864">
        <w:t>Пенсионные выплаты россиян со стажем до 2002 года часто оказываются ниже ожидаемых значений. Это связано с особенностями перехода от советской пенсионной системы к современной, сообщает ИА DEITA.RU.</w:t>
      </w:r>
      <w:bookmarkEnd w:id="103"/>
    </w:p>
    <w:p w14:paraId="1257100E" w14:textId="77777777" w:rsidR="00A368DA" w:rsidRPr="00CA6864" w:rsidRDefault="00A368DA" w:rsidP="00A368DA">
      <w:r w:rsidRPr="00CA6864">
        <w:t>Основной причиной такого снижения становится не столько фактический стаж, сколько алгоритм его преобразования в современные денежные эквиваленты. В результате, многие граждане сталкиваются с несовершенствами в расчёте пенсии, вызванными рядом системных факторов.</w:t>
      </w:r>
    </w:p>
    <w:p w14:paraId="310FADA6" w14:textId="77777777" w:rsidR="00A368DA" w:rsidRPr="00CA6864" w:rsidRDefault="00A368DA" w:rsidP="00A368DA">
      <w:r w:rsidRPr="00CA6864">
        <w:lastRenderedPageBreak/>
        <w:t>Один из значимых элементов формирования выплат – лимит коэффициента, отражающего уровень заработной платы по отношению к средней по стране. В большинстве случаев этот коэффициент не может превышать значение 1,2, что означает: даже при получении заработка значительно выше среднероссийского уровня, при расчёте пенсии будет учтён лишь небольшой прирост.</w:t>
      </w:r>
    </w:p>
    <w:p w14:paraId="41857480" w14:textId="77777777" w:rsidR="00A368DA" w:rsidRPr="00CA6864" w:rsidRDefault="00A368DA" w:rsidP="00A368DA">
      <w:r w:rsidRPr="00CA6864">
        <w:t>Это правило автоматически ограничивает потенциальный размер пенсии для специалистов и руководителей, получавших высокие доходы. Исключение составляют работники Крайнего Севера, для которых применяются повышающие коэффициенты – от 1,4 до 1,9, что позволяет более полно учесть особенности северного стажа.</w:t>
      </w:r>
    </w:p>
    <w:p w14:paraId="37D31902" w14:textId="77777777" w:rsidR="00A368DA" w:rsidRPr="00CA6864" w:rsidRDefault="00A368DA" w:rsidP="00A368DA">
      <w:r w:rsidRPr="00CA6864">
        <w:t>Ещё одной причиной снижения выплат становится выбор периода для расчёта заработка. Пенсионный фонд либо использует сведения за 2000-2001 годы, либо за любые пять последовательных лет до 2002 года, если пенсионер предоставляет соответствующие справки.</w:t>
      </w:r>
    </w:p>
    <w:p w14:paraId="387338A5" w14:textId="77777777" w:rsidR="00A368DA" w:rsidRPr="00CA6864" w:rsidRDefault="00A368DA" w:rsidP="00A368DA">
      <w:r w:rsidRPr="00CA6864">
        <w:t>Часто россияне не могут или не успевают представить документы за наиболее прибыльные годы своей трудовой карьеры, и расчет производится по имеющейся информации, которая нередко оказывается не самой выгодной для пенсионера.</w:t>
      </w:r>
    </w:p>
    <w:p w14:paraId="3750E064" w14:textId="77777777" w:rsidR="00A368DA" w:rsidRPr="00CA6864" w:rsidRDefault="00A368DA" w:rsidP="00A368DA">
      <w:r w:rsidRPr="00CA6864">
        <w:t>Не менее важным фактором становятся трудности в подтверждении стажа. До введения персонифицированного учёта в 2002 году отсутствовала единая цифровая база данных. Проблемы с оформлением трудовых книжек, опечатки, ошибки в названиях предприятий, отсутствие печатей или наличие исправлений могут привести к тому, что значимые периоды работы не попадут в расчет пенсии. Закрытие предприятий без передачи архивных документов дополнительно усложняет процесс подтверждения стажа, что негативно отражается на размере будущих выплат.</w:t>
      </w:r>
    </w:p>
    <w:p w14:paraId="34BD3CFD" w14:textId="77777777" w:rsidR="00A368DA" w:rsidRPr="00CA6864" w:rsidRDefault="00A368DA" w:rsidP="00A368DA">
      <w:r w:rsidRPr="00CA6864">
        <w:t>Важную роль играет механизм валоризации — единовременной переоценки пенсионных прав за советский стаж. Валоризация добавляет 10% к пенсионному капиталу за стаж до 2002 года и ещё по 1% за каждый рабочий год до 1991 года. Однако этот бонус начисляется исходя из расчётного капитала, который сам по себе часто невысок из-за жёстких ограничений коэффициента зарплаты и недостатка подтверждающих документов.</w:t>
      </w:r>
    </w:p>
    <w:p w14:paraId="5AD97586" w14:textId="77777777" w:rsidR="00A368DA" w:rsidRPr="00CA6864" w:rsidRDefault="00A368DA" w:rsidP="00A368DA">
      <w:r w:rsidRPr="00CA6864">
        <w:t>Существенно изменился и подход к формированию пенсии после 2002 года. Новый порядок расчёта базируется на сумме страховых взносов, которые работодатели перечисляли за работников. Те, кто трудился в 90-е годы без официального оформления или на предприятиях, не уплачивавших взносы в соответствующие фонды, в итоге лишились значительной части будущих пенсионных баллов. Их фактическая трудовая активность не становится основой для начисления современных выплат, что приводит к несправедливому занижению пенсии.</w:t>
      </w:r>
    </w:p>
    <w:p w14:paraId="4BEA9FCF" w14:textId="3A1F2545" w:rsidR="00A368DA" w:rsidRPr="00CA6864" w:rsidRDefault="00672666" w:rsidP="00A368DA">
      <w:hyperlink r:id="rId32" w:history="1">
        <w:r w:rsidR="00A368DA" w:rsidRPr="00CA6864">
          <w:rPr>
            <w:rStyle w:val="a3"/>
          </w:rPr>
          <w:t>https://deita.ru/article/584886</w:t>
        </w:r>
      </w:hyperlink>
    </w:p>
    <w:p w14:paraId="6221CAEA" w14:textId="77777777" w:rsidR="009F457B" w:rsidRPr="00CA6864" w:rsidRDefault="009F457B" w:rsidP="009F457B">
      <w:pPr>
        <w:pStyle w:val="2"/>
      </w:pPr>
      <w:bookmarkStart w:id="104" w:name="_Toc229120972"/>
      <w:r w:rsidRPr="00CA6864">
        <w:lastRenderedPageBreak/>
        <w:t>DEITA.RU, 07.05.2026, 15 миллионов россиян рискуют остаться без пенсии</w:t>
      </w:r>
      <w:bookmarkEnd w:id="104"/>
    </w:p>
    <w:p w14:paraId="45725B28" w14:textId="77777777" w:rsidR="009F457B" w:rsidRPr="00CA6864" w:rsidRDefault="009F457B" w:rsidP="004723B3">
      <w:pPr>
        <w:pStyle w:val="3"/>
      </w:pPr>
      <w:bookmarkStart w:id="105" w:name="_Toc229120973"/>
      <w:r w:rsidRPr="00CA6864">
        <w:t>В России отмечается бурный рост числа граждан, оформляющих статус самозанятых. По информации Федеральной налоговой службы, в течение 2025 года количество таких лиц увеличилось на 25% и превысило 15 миллионов, тогда как в конце 2024 года их было около 12 миллионов, сообщает ИА DEITA.RU.</w:t>
      </w:r>
      <w:bookmarkEnd w:id="105"/>
    </w:p>
    <w:p w14:paraId="4F1FF9CD" w14:textId="634266A4" w:rsidR="009F457B" w:rsidRPr="00CA6864" w:rsidRDefault="009F457B" w:rsidP="009F457B">
      <w:r w:rsidRPr="00CA6864">
        <w:t>К настоящему времени официально зарегистрировано свыше 15,4 миллионов самозанятых, что почти в девять раз больше по сравнению с 2021 годом. Ключевым вызовом для самозанятых становится вопрос пенсионного обеспечения.</w:t>
      </w:r>
    </w:p>
    <w:p w14:paraId="18BF195F" w14:textId="2D7710B5" w:rsidR="009F457B" w:rsidRPr="00CA6864" w:rsidRDefault="009F457B" w:rsidP="009F457B">
      <w:r w:rsidRPr="00CA6864">
        <w:t xml:space="preserve">Используя режим </w:t>
      </w:r>
      <w:r w:rsidR="00CA6864" w:rsidRPr="00CA6864">
        <w:t>«</w:t>
      </w:r>
      <w:r w:rsidRPr="00CA6864">
        <w:t>Налог на профессиональный доход</w:t>
      </w:r>
      <w:r w:rsidR="00CA6864" w:rsidRPr="00CA6864">
        <w:t>»</w:t>
      </w:r>
      <w:r w:rsidRPr="00CA6864">
        <w:t>, граждане освобождаются от обязательной уплаты страховых взносов в пенсионный фонд, что потенциально снижает будущий размер пенсии.</w:t>
      </w:r>
    </w:p>
    <w:p w14:paraId="763D1A90" w14:textId="77777777" w:rsidR="009F457B" w:rsidRPr="00CA6864" w:rsidRDefault="009F457B" w:rsidP="009F457B">
      <w:r w:rsidRPr="00CA6864">
        <w:t>Вместе с тем законодательство предусматривает возможность добровольного вступления в систему пенсионного страхования через Социальный фонд России. Минимальный размер добровольных выплат на обязательное пенсионное страхование в 2026 году составляет 71 525 рублей, максимальный — 572 204 рубля, что соответствует одному году стажа и 8,72 индивидуальным пенсионным коэффициентам.</w:t>
      </w:r>
    </w:p>
    <w:p w14:paraId="21310A57" w14:textId="77777777" w:rsidR="009F457B" w:rsidRPr="00CA6864" w:rsidRDefault="009F457B" w:rsidP="009F457B">
      <w:r w:rsidRPr="00CA6864">
        <w:t>Дополнительная проблема заключается в том, что из более чем 15 миллионов самозанятых людей не поступают страховые взносы в Социальный фонд. Это не только уменьшает текущие доходы фонда, но и формирует долгосрочные риски для бюджетной системы.</w:t>
      </w:r>
    </w:p>
    <w:p w14:paraId="7166612D" w14:textId="77777777" w:rsidR="009F457B" w:rsidRPr="00CA6864" w:rsidRDefault="009F457B" w:rsidP="009F457B">
      <w:r w:rsidRPr="00CA6864">
        <w:t>В будущем, когда данной категории граждан потребуется назначение социальных пенсий, их финансирование станет обязанностью государства и приведёт к дополнительной нагрузке на работников с официальным трудоустройством.</w:t>
      </w:r>
    </w:p>
    <w:p w14:paraId="6E71F71B" w14:textId="32DCCB9D" w:rsidR="00A368DA" w:rsidRPr="00CA6864" w:rsidRDefault="00672666" w:rsidP="009F457B">
      <w:hyperlink r:id="rId33" w:history="1">
        <w:r w:rsidR="009F457B" w:rsidRPr="00CA6864">
          <w:rPr>
            <w:rStyle w:val="a3"/>
          </w:rPr>
          <w:t>https://deita.ru/article/584859</w:t>
        </w:r>
      </w:hyperlink>
    </w:p>
    <w:p w14:paraId="13CEE80A" w14:textId="77777777" w:rsidR="00666DE6" w:rsidRPr="00CA6864" w:rsidRDefault="00666DE6" w:rsidP="00666DE6">
      <w:pPr>
        <w:pStyle w:val="2"/>
      </w:pPr>
      <w:bookmarkStart w:id="106" w:name="_Toc229120974"/>
      <w:r w:rsidRPr="00CA6864">
        <w:t>PRIMPRESS, 07.05.2026, По 70 000 рублей в год. Новая выплата за непрерывный стаж 15 лет вводится с мая</w:t>
      </w:r>
      <w:bookmarkEnd w:id="106"/>
    </w:p>
    <w:p w14:paraId="03A87305" w14:textId="38B4C3A6" w:rsidR="00666DE6" w:rsidRPr="00CA6864" w:rsidRDefault="00666DE6" w:rsidP="004723B3">
      <w:pPr>
        <w:pStyle w:val="3"/>
      </w:pPr>
      <w:bookmarkStart w:id="107" w:name="_Toc229120975"/>
      <w:r w:rsidRPr="00CA6864">
        <w:t xml:space="preserve">Сообщение о том, что россиянам с мая начнут платить по 70 000 рублей в год за непрерывный стаж от 15 лет, звучит как сенсация. Люди сразу спрашивают: </w:t>
      </w:r>
      <w:r w:rsidR="00CA6864" w:rsidRPr="00CA6864">
        <w:t>«</w:t>
      </w:r>
      <w:r w:rsidRPr="00CA6864">
        <w:t>Это новая федеральная надбавка к пенсии? Положено всем, кто честно отработал?</w:t>
      </w:r>
      <w:r w:rsidR="00CA6864" w:rsidRPr="00CA6864">
        <w:t>»</w:t>
      </w:r>
      <w:r w:rsidRPr="00CA6864">
        <w:t xml:space="preserve">. Юристы и эксперты по трудовому праву поясняют: речь идет не о единой для всей страны </w:t>
      </w:r>
      <w:r w:rsidR="00CA6864" w:rsidRPr="00CA6864">
        <w:t>«</w:t>
      </w:r>
      <w:r w:rsidRPr="00CA6864">
        <w:t>президентской выплате</w:t>
      </w:r>
      <w:r w:rsidR="00CA6864" w:rsidRPr="00CA6864">
        <w:t>»</w:t>
      </w:r>
      <w:r w:rsidRPr="00CA6864">
        <w:t>, а о новой волне корпоративных и региональных программ поощрения длительного стажа, которые как раз стартуют или обновляются в мае.</w:t>
      </w:r>
      <w:bookmarkEnd w:id="107"/>
    </w:p>
    <w:p w14:paraId="705140CF" w14:textId="77777777" w:rsidR="00666DE6" w:rsidRPr="00CA6864" w:rsidRDefault="00666DE6" w:rsidP="00666DE6">
      <w:r w:rsidRPr="00CA6864">
        <w:t>Где-то это оформляют как ежегодную премию за выслугу лет, где‑то — как разовое вознаграждение за верность профессии, но сумма около 70 тысяч в год действительно все чаще фигурирует в новых положениях.</w:t>
      </w:r>
    </w:p>
    <w:p w14:paraId="783035AA" w14:textId="77777777" w:rsidR="00666DE6" w:rsidRPr="00CA6864" w:rsidRDefault="00666DE6" w:rsidP="00666DE6">
      <w:r w:rsidRPr="00CA6864">
        <w:t>Кому и на каких условиях могут платить за 15 лет непрерывного стажа</w:t>
      </w:r>
    </w:p>
    <w:p w14:paraId="6C87AD52" w14:textId="77777777" w:rsidR="00666DE6" w:rsidRPr="00CA6864" w:rsidRDefault="00666DE6" w:rsidP="00666DE6">
      <w:r w:rsidRPr="00CA6864">
        <w:t xml:space="preserve">Юрист по трудовому праву Анна Соколова подчеркивает важный момент: в законодательстве нет единой нормы, которая с мая автоматически дает всем работникам </w:t>
      </w:r>
      <w:r w:rsidRPr="00CA6864">
        <w:lastRenderedPageBreak/>
        <w:t>с 15-летним стажем по 70 тысяч рублей. Но есть два уровня решений. Первый — корпоративный: крупные работодатели, особенно в госсекторе, банках, госкорпорациях и стратегических отраслях, пересматривают положения об оплате труда и вводят доплаты за длительный стаж в одной организации или в отрасли. Формулировки разные, но суть одна: если сотрудник работает без перерыва не меньше 15 лет, ему полагается ежегодная выплата, которая в сумме за год может составлять те самые 70 тысяч и даже больше.</w:t>
      </w:r>
    </w:p>
    <w:p w14:paraId="2C1118A7" w14:textId="4679B870" w:rsidR="00666DE6" w:rsidRPr="00CA6864" w:rsidRDefault="00666DE6" w:rsidP="00666DE6">
      <w:r w:rsidRPr="00CA6864">
        <w:t xml:space="preserve">Второй уровень — региональные программы поддержки отдельных категорий работников: врачей, учителей, соцработников, водителей общественного транспорта, сотрудников коммунальных и аварийных служб. Эксперт по госслужбе и муниципальным программам Иван Чернов объясняет, что в ряде регионов к 15-летнему стажу в одной системе привязывают статус </w:t>
      </w:r>
      <w:r w:rsidR="00CA6864" w:rsidRPr="00CA6864">
        <w:t>«</w:t>
      </w:r>
      <w:r w:rsidRPr="00CA6864">
        <w:t>ветеран труда субъекта</w:t>
      </w:r>
      <w:r w:rsidR="00CA6864" w:rsidRPr="00CA6864">
        <w:t>»</w:t>
      </w:r>
      <w:r w:rsidRPr="00CA6864">
        <w:t>, ежемесячную доплату и единовременные премии. Если сложить годовые суммы таких доплат и премий, как раз и выходит ориентир в 60–70 тысяч рублей и выше.</w:t>
      </w:r>
    </w:p>
    <w:p w14:paraId="26EB8DDE" w14:textId="77777777" w:rsidR="00666DE6" w:rsidRPr="00CA6864" w:rsidRDefault="00666DE6" w:rsidP="00666DE6">
      <w:r w:rsidRPr="00CA6864">
        <w:t>Почему это появляется именно сейчас и как понять, есть ли право на выплату</w:t>
      </w:r>
    </w:p>
    <w:p w14:paraId="35AE5743" w14:textId="5D98590C" w:rsidR="00666DE6" w:rsidRPr="00CA6864" w:rsidRDefault="00666DE6" w:rsidP="00666DE6">
      <w:r w:rsidRPr="00CA6864">
        <w:t xml:space="preserve">Финансовый аналитик и консультант по кадровой политике Ольга Герасимова отмечает, что рынок труда переживает нехватку опытных кадров. Работодателям становится проще один раз в год щедро отблагодарить </w:t>
      </w:r>
      <w:r w:rsidR="00CA6864" w:rsidRPr="00CA6864">
        <w:t>«</w:t>
      </w:r>
      <w:r w:rsidRPr="00CA6864">
        <w:t>старожила</w:t>
      </w:r>
      <w:r w:rsidR="00CA6864" w:rsidRPr="00CA6864">
        <w:t>»</w:t>
      </w:r>
      <w:r w:rsidRPr="00CA6864">
        <w:t>, чем постоянно искать и учить новичков. Отсюда и новая мода: отдельные премии за стаж 10, 15, 20 лет, причем именно с майскими и летними приказами по кадрам. Организации закладывают деньги в годовой бюджет, утверждают новые положения и как раз к маю начинают оформлять первые выплаты.</w:t>
      </w:r>
    </w:p>
    <w:p w14:paraId="7C568877" w14:textId="4511973F" w:rsidR="00666DE6" w:rsidRPr="00CA6864" w:rsidRDefault="00666DE6" w:rsidP="00666DE6">
      <w:r w:rsidRPr="00CA6864">
        <w:t xml:space="preserve">Понять, положены ли вам такие деньги, можно только в </w:t>
      </w:r>
      <w:r w:rsidR="00CA6864" w:rsidRPr="00CA6864">
        <w:t>«</w:t>
      </w:r>
      <w:r w:rsidRPr="00CA6864">
        <w:t>вашей</w:t>
      </w:r>
      <w:r w:rsidR="00CA6864" w:rsidRPr="00CA6864">
        <w:t>»</w:t>
      </w:r>
      <w:r w:rsidRPr="00CA6864">
        <w:t xml:space="preserve"> системе координат. Нужно внимательно посмотреть коллективный договор, положение об оплате труда и премировании, локальные акты работодателя: там обычно отдельным пунктом прописывают надбавки за выслугу лет и единовременные выплаты за длительный стаж.</w:t>
      </w:r>
    </w:p>
    <w:p w14:paraId="1EBE4959" w14:textId="1BCA3A81" w:rsidR="00666DE6" w:rsidRPr="00CA6864" w:rsidRDefault="00666DE6" w:rsidP="00666DE6">
      <w:r w:rsidRPr="00CA6864">
        <w:t xml:space="preserve">Полезно спросить кадровую службу или профсоюз, не менялись ли с мая условия поощрения за стаж и как именно считают </w:t>
      </w:r>
      <w:r w:rsidR="00CA6864" w:rsidRPr="00CA6864">
        <w:t>«</w:t>
      </w:r>
      <w:r w:rsidRPr="00CA6864">
        <w:t>непрерывность</w:t>
      </w:r>
      <w:r w:rsidR="00CA6864" w:rsidRPr="00CA6864">
        <w:t>»</w:t>
      </w:r>
      <w:r w:rsidRPr="00CA6864">
        <w:t xml:space="preserve"> — только в одной организации или в отрасли в целом. Тем, кто работает в бюджетной сфере, стоит изучить региональные законы о статусе ветерана труда, стимулирующих выплатах и мерах соцподдержки: там часто прямо привязаны 15 лет стажа к праву на ежегодные денежные вознаграждения.</w:t>
      </w:r>
    </w:p>
    <w:p w14:paraId="0510A896" w14:textId="77777777" w:rsidR="00666DE6" w:rsidRPr="00CA6864" w:rsidRDefault="00666DE6" w:rsidP="00666DE6">
      <w:r w:rsidRPr="00CA6864">
        <w:t>Что делать тем, кто уже отработал 15 лет и больше</w:t>
      </w:r>
    </w:p>
    <w:p w14:paraId="6B204061" w14:textId="6EA4D3AA" w:rsidR="00666DE6" w:rsidRPr="00CA6864" w:rsidRDefault="00666DE6" w:rsidP="00666DE6">
      <w:r w:rsidRPr="00CA6864">
        <w:t xml:space="preserve">Эксперты советуют не ждать, что бухгалтерия сама вспомнит о каждом, кто когда-то пришел на работу. Анна Соколова рекомендует собрать свою </w:t>
      </w:r>
      <w:r w:rsidR="00CA6864" w:rsidRPr="00CA6864">
        <w:t>«</w:t>
      </w:r>
      <w:r w:rsidRPr="00CA6864">
        <w:t>доказательную базу</w:t>
      </w:r>
      <w:r w:rsidR="00CA6864" w:rsidRPr="00CA6864">
        <w:t>»</w:t>
      </w:r>
      <w:r w:rsidRPr="00CA6864">
        <w:t>: трудовой договор, приказы о приеме и переводах, выписку из трудовой книжки или электронного реестра, справки о стаже, особенно если были переименования организации или реорганизации. Затем обратиться к работодателю с письменным запросом: учитывается ли ваш стаж для выплат за выслугу лет и предусмотрена ли с мая ежегодная или разовая выплата.</w:t>
      </w:r>
    </w:p>
    <w:p w14:paraId="4F52CACA" w14:textId="387E63DA" w:rsidR="00666DE6" w:rsidRPr="00CA6864" w:rsidRDefault="00666DE6" w:rsidP="00666DE6">
      <w:r w:rsidRPr="00CA6864">
        <w:t xml:space="preserve">Иван Чернов обращает внимание, что многие люди формально уже выполняют критерий 15 лет непрерывного стажа, но сами об этом не знают — особенно те, кто пришел на работу в начале двухтысячных и с тех пор не менял сферу. В их случае новая </w:t>
      </w:r>
      <w:r w:rsidR="00CA6864" w:rsidRPr="00CA6864">
        <w:t>«</w:t>
      </w:r>
      <w:r w:rsidRPr="00CA6864">
        <w:t>модная</w:t>
      </w:r>
      <w:r w:rsidR="00CA6864" w:rsidRPr="00CA6864">
        <w:t>»</w:t>
      </w:r>
      <w:r w:rsidRPr="00CA6864">
        <w:t xml:space="preserve"> мера работодателя о выплате до 70 тысяч в год может сработать сразу, но только если </w:t>
      </w:r>
      <w:r w:rsidRPr="00CA6864">
        <w:lastRenderedPageBreak/>
        <w:t>сотрудник проявит инициативу и подтвердит свой стаж документально. Иначе деньги рискуют так и остаться строкой в положении об оплате труда, о которой вспоминают лишь единицы.</w:t>
      </w:r>
    </w:p>
    <w:p w14:paraId="363A8378" w14:textId="77777777" w:rsidR="00666DE6" w:rsidRPr="00CA6864" w:rsidRDefault="00666DE6" w:rsidP="00666DE6">
      <w:r w:rsidRPr="00CA6864">
        <w:t>В сухом остатке майская новость выглядит так: государство на федеральном уровне не ввело единую надбавку за 15 лет стажа, но бизнес и регионы все активнее используют эту планку как повод материально поощрять лояльных сотрудников. Сумма около 70 000 рублей в год — вполне реальный ориентир для тех, кто долго и без перерывов работает в одной системе, но превращается в реальные деньги только после того, как человек сам откроет документы, уточнит правила и заявит о своем праве на такую выплату.</w:t>
      </w:r>
    </w:p>
    <w:p w14:paraId="6574B164" w14:textId="65A5AEA9" w:rsidR="009F457B" w:rsidRPr="00CA6864" w:rsidRDefault="00672666" w:rsidP="00666DE6">
      <w:hyperlink r:id="rId34" w:history="1">
        <w:r w:rsidR="00666DE6" w:rsidRPr="00CA6864">
          <w:rPr>
            <w:rStyle w:val="a3"/>
          </w:rPr>
          <w:t>https://primpress.ru/article/134331</w:t>
        </w:r>
      </w:hyperlink>
    </w:p>
    <w:p w14:paraId="7195E247" w14:textId="77777777" w:rsidR="009D7F10" w:rsidRPr="00CA6864" w:rsidRDefault="009D7F10" w:rsidP="009D7F10">
      <w:pPr>
        <w:pStyle w:val="2"/>
      </w:pPr>
      <w:bookmarkStart w:id="108" w:name="_Toc229120976"/>
      <w:r w:rsidRPr="00CA6864">
        <w:t>PRIMPRESS, 07.05.2026, Пенсионеры получили новые пенсии за май и не поверили своим глазам</w:t>
      </w:r>
      <w:bookmarkEnd w:id="108"/>
    </w:p>
    <w:p w14:paraId="1E169F6D" w14:textId="53764747" w:rsidR="009D7F10" w:rsidRPr="00CA6864" w:rsidRDefault="009D7F10" w:rsidP="004723B3">
      <w:pPr>
        <w:pStyle w:val="3"/>
      </w:pPr>
      <w:bookmarkStart w:id="109" w:name="_Toc229120977"/>
      <w:r w:rsidRPr="00CA6864">
        <w:t xml:space="preserve">В мае многие пенсионеры увидели в выплатах плюс в несколько сотен или даже тысяч рублей. Для одних это оказалась неожиданная доплата до прожиточного минимума, для других — результат перерасчета стажа, нового статуса или давно обещанных льгот. Люди искренне спрашивали в отделениях Социального фонда: </w:t>
      </w:r>
      <w:r w:rsidR="00CA6864" w:rsidRPr="00CA6864">
        <w:t>«</w:t>
      </w:r>
      <w:r w:rsidRPr="00CA6864">
        <w:t>Откуда такие деньги, нам что, ошибочно начислили?</w:t>
      </w:r>
      <w:r w:rsidR="00CA6864" w:rsidRPr="00CA6864">
        <w:t>»</w:t>
      </w:r>
      <w:r w:rsidRPr="00CA6864">
        <w:t>.</w:t>
      </w:r>
      <w:bookmarkEnd w:id="109"/>
    </w:p>
    <w:p w14:paraId="64EEE626" w14:textId="0584FF2C" w:rsidR="009D7F10" w:rsidRPr="00CA6864" w:rsidRDefault="009D7F10" w:rsidP="009D7F10">
      <w:r w:rsidRPr="00CA6864">
        <w:t xml:space="preserve">По словам адвоката по пенсионному праву Марины Ковалевой, за этим </w:t>
      </w:r>
      <w:r w:rsidR="00CA6864" w:rsidRPr="00CA6864">
        <w:t>«</w:t>
      </w:r>
      <w:r w:rsidRPr="00CA6864">
        <w:t>чудом</w:t>
      </w:r>
      <w:r w:rsidR="00CA6864" w:rsidRPr="00CA6864">
        <w:t>»</w:t>
      </w:r>
      <w:r w:rsidRPr="00CA6864">
        <w:t xml:space="preserve"> стоят вполне конкретные нормы федеральных законов и цепочка решений, которые просто сошлись в одной майской ведомости.</w:t>
      </w:r>
    </w:p>
    <w:p w14:paraId="3C001992" w14:textId="77777777" w:rsidR="009D7F10" w:rsidRPr="00CA6864" w:rsidRDefault="009D7F10" w:rsidP="009D7F10">
      <w:r w:rsidRPr="00CA6864">
        <w:t>Почему прибавка пришла именно сейчас</w:t>
      </w:r>
    </w:p>
    <w:p w14:paraId="6AE1C0BE" w14:textId="77777777" w:rsidR="009D7F10" w:rsidRPr="00CA6864" w:rsidRDefault="009D7F10" w:rsidP="009D7F10">
      <w:r w:rsidRPr="00CA6864">
        <w:t>Юрист по социальному обеспечению Сергей Мартынов объясняет, что основные решения по доплатам и статусам принимают еще в конце зимы, но до реальных денег они доходят с задержкой, поэтому всплеск люди видят в апреле–мае. В майских выплатах одновременно сыграли несколько факторов: перерасчет с учетом стажа и баллов, социальная доплата до регионального прожиточного минимума, новые ежемесячные выплаты тем, кто оформил инвалидность или получил звание ветерана труда.</w:t>
      </w:r>
    </w:p>
    <w:p w14:paraId="71AC1688" w14:textId="50BC1F4C" w:rsidR="009D7F10" w:rsidRPr="00CA6864" w:rsidRDefault="009D7F10" w:rsidP="009D7F10">
      <w:r w:rsidRPr="00CA6864">
        <w:t xml:space="preserve">В ряде случаев Социальный фонд доначислил суммы по старым ошибкам и даже по решениям судов, поэтому отдельные пенсионеры получили сразу несколько месяцев </w:t>
      </w:r>
      <w:r w:rsidR="00CA6864" w:rsidRPr="00CA6864">
        <w:t>«</w:t>
      </w:r>
      <w:r w:rsidRPr="00CA6864">
        <w:t>хвостом</w:t>
      </w:r>
      <w:r w:rsidR="00CA6864" w:rsidRPr="00CA6864">
        <w:t>»</w:t>
      </w:r>
      <w:r w:rsidRPr="00CA6864">
        <w:t xml:space="preserve"> и увидели на счете суммы, которых раньше просто не было, подтверждает финансовый омбудсмен Павел Медведев.</w:t>
      </w:r>
    </w:p>
    <w:p w14:paraId="71E9539E" w14:textId="77777777" w:rsidR="009D7F10" w:rsidRPr="00CA6864" w:rsidRDefault="009D7F10" w:rsidP="009D7F10">
      <w:r w:rsidRPr="00CA6864">
        <w:t>Почему у соседа плюс двести рублей, а у вас несколько тысяч</w:t>
      </w:r>
    </w:p>
    <w:p w14:paraId="1F39CA1D" w14:textId="77777777" w:rsidR="009D7F10" w:rsidRPr="00CA6864" w:rsidRDefault="009D7F10" w:rsidP="009D7F10">
      <w:r w:rsidRPr="00CA6864">
        <w:t>Две соседки с одинаковым возрастом и базовой страховой пенсией в результате получают совершенно разные майские выплаты. Одна живет без льгот и без официальной подработки, другая за последние месяцы оформила инвалидность, подтвердила северный стаж и получила статус ветерана труда.</w:t>
      </w:r>
    </w:p>
    <w:p w14:paraId="070B7BCD" w14:textId="77777777" w:rsidR="009D7F10" w:rsidRPr="00CA6864" w:rsidRDefault="009D7F10" w:rsidP="009D7F10">
      <w:r w:rsidRPr="00CA6864">
        <w:t>В первом случае перерасчет едва заметен в квитанции, во втором май приносит реальный плюс к семейному бюджету за счет доплаты до регионального прожиточного минимума и новых ежемесячных выплат.</w:t>
      </w:r>
    </w:p>
    <w:p w14:paraId="5E9922F7" w14:textId="77777777" w:rsidR="009D7F10" w:rsidRPr="00CA6864" w:rsidRDefault="009D7F10" w:rsidP="009D7F10">
      <w:r w:rsidRPr="00CA6864">
        <w:lastRenderedPageBreak/>
        <w:t>По оценке Марины Ковалевой, каждый второй ее клиент пенсионного возраста находит хотя бы одну неиспользованную льготу или неучтенный период стажа, который напрямую превращается в деньги, а не только в красивые строки в личном деле.</w:t>
      </w:r>
    </w:p>
    <w:p w14:paraId="33DF401D" w14:textId="77777777" w:rsidR="009D7F10" w:rsidRPr="00CA6864" w:rsidRDefault="009D7F10" w:rsidP="009D7F10">
      <w:r w:rsidRPr="00CA6864">
        <w:t>Что делать тем, кто тоже хочет приятно удивиться выплатам</w:t>
      </w:r>
    </w:p>
    <w:p w14:paraId="16AB5EF8" w14:textId="3DB5B4B4" w:rsidR="009D7F10" w:rsidRPr="00CA6864" w:rsidRDefault="009D7F10" w:rsidP="009D7F10">
      <w:r w:rsidRPr="00CA6864">
        <w:t xml:space="preserve">Первое, что советует Сергей Мартынов, — внимательно посмотреть расшифровку пенсии в личном кабинете на </w:t>
      </w:r>
      <w:r w:rsidR="00CA6864" w:rsidRPr="00CA6864">
        <w:t>«</w:t>
      </w:r>
      <w:r w:rsidRPr="00CA6864">
        <w:t>Госуслугах</w:t>
      </w:r>
      <w:r w:rsidR="00CA6864" w:rsidRPr="00CA6864">
        <w:t>»</w:t>
      </w:r>
      <w:r w:rsidRPr="00CA6864">
        <w:t xml:space="preserve"> или на сайте Социального фонда: где именно выросла сумма, за счет пенсии, доплаты или льгот. Второй шаг — проверить свой стаж, особенно советские годы работы, службу в армии, северные периоды, работу в давно ликвидированных организациях, а также возможные основания для статуса ветерана, участника боевых действий или труженика тыла.</w:t>
      </w:r>
    </w:p>
    <w:p w14:paraId="4767200B" w14:textId="3E20DD8A" w:rsidR="009D7F10" w:rsidRPr="00CA6864" w:rsidRDefault="009D7F10" w:rsidP="009D7F10">
      <w:r w:rsidRPr="00CA6864">
        <w:t xml:space="preserve">Если есть ощущение, что пенсию считают </w:t>
      </w:r>
      <w:r w:rsidR="00CA6864" w:rsidRPr="00CA6864">
        <w:t>«</w:t>
      </w:r>
      <w:r w:rsidRPr="00CA6864">
        <w:t>по минимуму</w:t>
      </w:r>
      <w:r w:rsidR="00CA6864" w:rsidRPr="00CA6864">
        <w:t>»</w:t>
      </w:r>
      <w:r w:rsidRPr="00CA6864">
        <w:t>, эксперты рекомендуют подать заявление на перерасчет с архивными справками и при необходимости обратиться за бесплатной юридической помощью при органах соцзащиты или адвокатских палатах.</w:t>
      </w:r>
    </w:p>
    <w:p w14:paraId="5A451891" w14:textId="77777777" w:rsidR="009D7F10" w:rsidRPr="00CA6864" w:rsidRDefault="009D7F10" w:rsidP="009D7F10">
      <w:r w:rsidRPr="00CA6864">
        <w:t>Практика, по словам Павла Медведева, показывает простую вещь: активный пенсионер, который задает вопросы и доносит документы, в итоге получает заметно больше, чем тот, кто годами молча принимает любую сумму в платежке.</w:t>
      </w:r>
    </w:p>
    <w:p w14:paraId="3D75DBCC" w14:textId="5F8E5034" w:rsidR="00666DE6" w:rsidRPr="00CA6864" w:rsidRDefault="00672666" w:rsidP="009D7F10">
      <w:hyperlink r:id="rId35" w:history="1">
        <w:r w:rsidR="009D7F10" w:rsidRPr="00CA6864">
          <w:rPr>
            <w:rStyle w:val="a3"/>
          </w:rPr>
          <w:t>https://primpress.ru/article/134323</w:t>
        </w:r>
      </w:hyperlink>
    </w:p>
    <w:p w14:paraId="1B2F760E" w14:textId="77777777" w:rsidR="009D7F10" w:rsidRPr="00CA6864" w:rsidRDefault="009D7F10" w:rsidP="009D7F10"/>
    <w:p w14:paraId="5A637E07" w14:textId="77777777" w:rsidR="00111D7C" w:rsidRDefault="00111D7C" w:rsidP="00111D7C">
      <w:pPr>
        <w:pStyle w:val="251"/>
      </w:pPr>
      <w:bookmarkStart w:id="110" w:name="_Toc99271704"/>
      <w:bookmarkStart w:id="111" w:name="_Toc99318656"/>
      <w:bookmarkStart w:id="112" w:name="_Toc165991076"/>
      <w:bookmarkStart w:id="113" w:name="_Toc62681899"/>
      <w:bookmarkStart w:id="114" w:name="_Toc229120978"/>
      <w:bookmarkEnd w:id="24"/>
      <w:bookmarkEnd w:id="25"/>
      <w:bookmarkEnd w:id="26"/>
      <w:bookmarkEnd w:id="47"/>
      <w:r w:rsidRPr="00CA6864">
        <w:lastRenderedPageBreak/>
        <w:t>НОВОСТИ МАКРОЭКОНОМИКИ</w:t>
      </w:r>
      <w:bookmarkEnd w:id="110"/>
      <w:bookmarkEnd w:id="111"/>
      <w:bookmarkEnd w:id="112"/>
      <w:bookmarkEnd w:id="114"/>
    </w:p>
    <w:p w14:paraId="286CD7BA" w14:textId="2874222E" w:rsidR="006D1C58" w:rsidRDefault="006D1C58" w:rsidP="006D1C58">
      <w:pPr>
        <w:pStyle w:val="2"/>
      </w:pPr>
      <w:bookmarkStart w:id="115" w:name="_Toc229120979"/>
      <w:r>
        <w:t>Радио «Комсомольская правда», 07.05.2026</w:t>
      </w:r>
      <w:r w:rsidRPr="006D1C58">
        <w:t xml:space="preserve">, </w:t>
      </w:r>
      <w:r>
        <w:t>Рынок труда в России меняется: работников старше 60 лет стало больше, чем молодежи</w:t>
      </w:r>
      <w:bookmarkEnd w:id="115"/>
    </w:p>
    <w:p w14:paraId="09B7413F" w14:textId="77777777" w:rsidR="006D1C58" w:rsidRDefault="006D1C58" w:rsidP="006D1C58">
      <w:pPr>
        <w:pStyle w:val="3"/>
      </w:pPr>
      <w:bookmarkStart w:id="116" w:name="_Toc229120980"/>
      <w:r>
        <w:t>Российский рынок труда столкнулся с заметным возрастным перекосом. По данным на апрель 2026 года, граждане старше 60 лет составляют 12 % всех занятых в экономике страны, тогда как доля работников младше 30 лет достигла лишь 11 %. О сложившейся ситуации сообщил министр труда Антон Котяков. Таким образом, впервые за многие десятилетия число работающих пенсионеров оказалось выше количества молодых сотрудников, передает МК.</w:t>
      </w:r>
      <w:bookmarkEnd w:id="116"/>
    </w:p>
    <w:p w14:paraId="25B34617" w14:textId="77777777" w:rsidR="006D1C58" w:rsidRDefault="006D1C58" w:rsidP="006D1C58">
      <w:r>
        <w:t>Эксперты и власти рассматривают такую тенденцию как тревожный сигнал для экономики. На фоне рекордно низкой безработицы кадровый дефицит может усилиться еще сильнее. Особенно остро нехватка персонала способна проявиться в тех сферах, где традиционно преобладают молодые специалисты, включая IT-индустрию, торговлю и сферу услуг.</w:t>
      </w:r>
    </w:p>
    <w:p w14:paraId="05D82E75" w14:textId="77777777" w:rsidR="006D1C58" w:rsidRDefault="006D1C58" w:rsidP="006D1C58">
      <w:r>
        <w:t>Еще одной важной проблемой становится изменение структуры трудоспособного населения. Ранее самой многочисленной группой работников считались люди в возрасте от 30 до 39 лет. Обычно на них приходилось около четверти всех занятых. Однако теперь эта категория постепенно уступает позиции гражданам 40-49 лет, которые находятся ближе к пенсионному возрасту.</w:t>
      </w:r>
    </w:p>
    <w:p w14:paraId="74E9D89F" w14:textId="77777777" w:rsidR="006D1C58" w:rsidRDefault="006D1C58" w:rsidP="006D1C58">
      <w:r>
        <w:t>Вице-премьер правительства Татьяна Голикова ранее предупреждала, что к 2030 году число сотрудников в возрасте около 40 лет может сократиться почти на треть - на 7,2 миллиона человек. Именно эта возрастная группа традиционно считается наиболее ценной для экономики, поскольку сочетает профессиональный опыт, квалификацию и способность быстро осваивать новые технологии и навыки.</w:t>
      </w:r>
    </w:p>
    <w:p w14:paraId="02F4E293" w14:textId="77777777" w:rsidR="006D1C58" w:rsidRDefault="006D1C58" w:rsidP="006D1C58">
      <w:r>
        <w:t>Сложившаяся ситуация во многом связана с последствиями демографического кризиса 1990-х годов. Тогда из-за экономических трудностей многие семьи откладывали рождение детей, что спустя десятилетия привело к сокращению числа молодых работников.</w:t>
      </w:r>
    </w:p>
    <w:p w14:paraId="1BA3653E" w14:textId="4A283137" w:rsidR="006D1C58" w:rsidRDefault="006D1C58" w:rsidP="006D1C58">
      <w:r>
        <w:t>На этом фоне в обществе периодически возникают разговоры о возможном дальнейшем повышении пенсионного возраста. Хотя официальных решений по этому вопросу нет, подобные обсуждения появляются все чаще. При этом специалисты понимают, что опора исключительно на старшее поколение не может быть долгосрочным решением. Физиологические возможности человека ограничены, а молодежь пока не спешит активно выходить на рынок труда.</w:t>
      </w:r>
    </w:p>
    <w:p w14:paraId="566D2CE4" w14:textId="6F3FD6B0" w:rsidR="006D1C58" w:rsidRPr="008478A2" w:rsidRDefault="00672666" w:rsidP="006D1C58">
      <w:hyperlink r:id="rId36" w:history="1">
        <w:r w:rsidR="006D1C58" w:rsidRPr="004B16FA">
          <w:rPr>
            <w:rStyle w:val="a3"/>
          </w:rPr>
          <w:t>https://radiokp.ru/ekonomika/nid783352_au414auauau_rynok-truda-v-rossii-menyaetsya-rabotnikov-starshe-60-let-stalo-bolshe-chem-molodezhi</w:t>
        </w:r>
      </w:hyperlink>
      <w:r w:rsidR="006D1C58">
        <w:t xml:space="preserve"> </w:t>
      </w:r>
    </w:p>
    <w:p w14:paraId="49FCC321" w14:textId="6A383E32" w:rsidR="006259A7" w:rsidRPr="006259A7" w:rsidRDefault="000D6943" w:rsidP="006259A7">
      <w:pPr>
        <w:pStyle w:val="2"/>
      </w:pPr>
      <w:bookmarkStart w:id="117" w:name="_Toc229120981"/>
      <w:r>
        <w:lastRenderedPageBreak/>
        <w:t>Независимая</w:t>
      </w:r>
      <w:r w:rsidR="006259A7">
        <w:t xml:space="preserve"> газета, 07.05.2026</w:t>
      </w:r>
      <w:r w:rsidR="006259A7" w:rsidRPr="006259A7">
        <w:t xml:space="preserve">, </w:t>
      </w:r>
      <w:r w:rsidR="006259A7">
        <w:t>Статистика марта изменила глубину спада в экономике России</w:t>
      </w:r>
      <w:bookmarkEnd w:id="117"/>
    </w:p>
    <w:p w14:paraId="00D6993E" w14:textId="77777777" w:rsidR="006259A7" w:rsidRPr="006259A7" w:rsidRDefault="006259A7" w:rsidP="006259A7">
      <w:pPr>
        <w:pStyle w:val="3"/>
      </w:pPr>
      <w:bookmarkStart w:id="118" w:name="_Toc229120982"/>
      <w:r w:rsidRPr="006259A7">
        <w:t>Война в Ормузском проливе радикально изменила экономические прогнозы в России на 2026 год. До начала иранского кризиса рецессия в РФ многим казалась неизбежной. Но ожидаемый рост цен на товары российского экспорта простимулировал оживление нашей экономики в марте и апреле 2026 года. Позитивная официальная статистика марта уменьшила глубину спада ВВП в первом квартале до 0,4%. А перспектива затяжного кризиса в Ормузском проливе дает России шанс завершить текущий год с символическим приростом ее валового внутреннего продукта.</w:t>
      </w:r>
      <w:bookmarkEnd w:id="118"/>
    </w:p>
    <w:p w14:paraId="43C1813E" w14:textId="77777777" w:rsidR="006259A7" w:rsidRPr="006259A7" w:rsidRDefault="006259A7" w:rsidP="006259A7">
      <w:r w:rsidRPr="006259A7">
        <w:t>Месяц назад в Институте народнохозяйственного прогнозирования (ИНП) РАН подсчитали, что годовой спад в российской экономике по итогу первого квартала составит около 1,5%. Эти расчеты были сделаны на основе негативной статистики января-февраля 2026 года.</w:t>
      </w:r>
    </w:p>
    <w:p w14:paraId="7187F752" w14:textId="77777777" w:rsidR="006259A7" w:rsidRPr="006259A7" w:rsidRDefault="006259A7" w:rsidP="006259A7">
      <w:r w:rsidRPr="006259A7">
        <w:t>Но уже через неделю макроэкономическая статистика начала быстро улучшаться сразу после совещания президента РФ Владимира Путина с правительством 15 апреля, где глава государства потребовал объяснений - «почему траектория макропоказателей пока находится ниже ожиданий».</w:t>
      </w:r>
    </w:p>
    <w:p w14:paraId="0827FB41" w14:textId="77777777" w:rsidR="006259A7" w:rsidRPr="008478A2" w:rsidRDefault="006259A7" w:rsidP="006259A7">
      <w:r w:rsidRPr="006259A7">
        <w:t xml:space="preserve">Быстрое улучшение официальной статистики в марте самым заметным образом отразилось и на текущих прогнозах. «По результатам расчетов, базирующихся на опубликованных в конце апреля статистических данных, темп прироста ВВП в 2026 году оценивается в +0,9%», - сообщили во вторник специалисты ИНП РАН. Месяц назад по итогам года экономисты ожидали падения ВВП на 0,6% (см. </w:t>
      </w:r>
      <w:r w:rsidRPr="008478A2">
        <w:t>«НГ» от 09.04.26).</w:t>
      </w:r>
    </w:p>
    <w:p w14:paraId="00DEA6D6" w14:textId="77777777" w:rsidR="006259A7" w:rsidRPr="006259A7" w:rsidRDefault="006259A7" w:rsidP="006259A7">
      <w:r w:rsidRPr="006259A7">
        <w:t>Улучшение прогнозов связано в том числе с использованием актуализированных данных о поквартальной динамике ВВП в 2025 году и пересмотренных в сторону повышения данных о динамике торговли. Вклад пересмотра статистических данных за январь-февраль 2026 года в повышение оценки роста ВВП в первом квартале составил +0,6 процентных пункта (п.п.).</w:t>
      </w:r>
    </w:p>
    <w:p w14:paraId="78B31863" w14:textId="77777777" w:rsidR="006259A7" w:rsidRPr="006259A7" w:rsidRDefault="006259A7" w:rsidP="006259A7">
      <w:r w:rsidRPr="006259A7">
        <w:t>В марте по сравнению с январем-февралем 2026 года отмечено улучшение динамики в промышленности, строительстве, оптовой и розничной торговле. В отличие от прошлого года отмечается позитивный вклад со стороны добычи полезных ископаемых.</w:t>
      </w:r>
    </w:p>
    <w:p w14:paraId="09BB7419" w14:textId="77777777" w:rsidR="006259A7" w:rsidRPr="006259A7" w:rsidRDefault="006259A7" w:rsidP="006259A7">
      <w:r w:rsidRPr="006259A7">
        <w:t>Возобновление роста в промышленности было обеспечено позитивной динамикой обрабатывающих производств (+3% в марте после спада в феврале на 2,8%).</w:t>
      </w:r>
    </w:p>
    <w:p w14:paraId="776191C2" w14:textId="77777777" w:rsidR="006259A7" w:rsidRPr="006259A7" w:rsidRDefault="006259A7" w:rsidP="006259A7">
      <w:r w:rsidRPr="006259A7">
        <w:t>Правда, в обрабатывающих производствах сохраняется крайне неоднородная ситуация: спад сохраняется в 19 основных видах деятельности, а рост отмечается только в оставшихся пяти.</w:t>
      </w:r>
    </w:p>
    <w:p w14:paraId="7521C5E5" w14:textId="77777777" w:rsidR="006259A7" w:rsidRPr="006259A7" w:rsidRDefault="006259A7" w:rsidP="006259A7">
      <w:r w:rsidRPr="006259A7">
        <w:t>О сохранении негативных тенденций свидетельствует динамика индекса деловой активности обрабатывающих отраслей России (</w:t>
      </w:r>
      <w:r w:rsidRPr="006259A7">
        <w:rPr>
          <w:lang w:val="en-US"/>
        </w:rPr>
        <w:t>PMI</w:t>
      </w:r>
      <w:r w:rsidRPr="006259A7">
        <w:t>), который в апреле 2026 года сократился до 48,1 пунктов (против 48,3 пункта в марте и 49,5 в феврале 2026 года).</w:t>
      </w:r>
    </w:p>
    <w:p w14:paraId="2BB1DD26" w14:textId="77777777" w:rsidR="006259A7" w:rsidRPr="006259A7" w:rsidRDefault="006259A7" w:rsidP="006259A7">
      <w:r w:rsidRPr="006259A7">
        <w:t xml:space="preserve">В условиях продолжающего спада инвестиционной активности поддержку экономическому росту оказывают бюджетные расходы и рост потребительского спроса. Укрепление рубля и напряженность на рынке труда способствуют стабильности цен и </w:t>
      </w:r>
      <w:r w:rsidRPr="006259A7">
        <w:lastRenderedPageBreak/>
        <w:t>повышению доходов населения, что при снижающихся процентных ставках приводит к сокращению нормы сбережения и поддерживает потребительский спрос.</w:t>
      </w:r>
    </w:p>
    <w:p w14:paraId="617DD77D" w14:textId="77777777" w:rsidR="006259A7" w:rsidRPr="006259A7" w:rsidRDefault="006259A7" w:rsidP="006259A7">
      <w:r w:rsidRPr="006259A7">
        <w:t>Позитивным фактором для восстановления экономической активности в ближайшие месяцы является рост выручки от экспорта углеводородов, цветных металлов, удобрений и сельхозпродукции в условиях сохраняющейся блокировки Ормузского пролива, что будет способствовать как росту доходов экспортеров, так и сокращению дефицита бюджета, предполагают эксперты ИНП РАН. По их словам, оперативные статистические данные указывают на ускорение экономической активности в апреле.</w:t>
      </w:r>
    </w:p>
    <w:p w14:paraId="33C0CAB3" w14:textId="77777777" w:rsidR="006259A7" w:rsidRPr="006259A7" w:rsidRDefault="006259A7" w:rsidP="006259A7">
      <w:r w:rsidRPr="006259A7">
        <w:t>Одним из признаков экономического оживления в апреле можно считать увеличение погрузки на железных дорогах, которая в апреле 2026 года выросла на 1,9% относительно апреля 2025 года. При этом погрузка на железных дорогах за январь-апрель 2026 года была на 1,9% ниже аналогичного периода прошлого года.</w:t>
      </w:r>
    </w:p>
    <w:p w14:paraId="062D0B46" w14:textId="77777777" w:rsidR="006259A7" w:rsidRPr="006259A7" w:rsidRDefault="006259A7" w:rsidP="006259A7">
      <w:r w:rsidRPr="006259A7">
        <w:t>В условиях постепенного снижения инфляции и сохранения напряженности в отдельных сегментах рынка труда реальная зарплата выросла в январе-феврале на 8,9% к тому же периоду прошлого года. Этот рост зарплат оказался выше, чем в декабре 2025 года (+2,4%) или в январе-феврале 2025 года (+5,2%). В то же время реальные располагаемые денежные доходы выросли в первом квартале 2026 года всего на 1,5% против +7,1% в первом квартале 2025 года. Аналитики ИНП РАН объясняют это замедление роста доходов сокращением доходов от предпринимательской деятельности, а также снижением доли социальных выплат населению.</w:t>
      </w:r>
    </w:p>
    <w:p w14:paraId="09163288" w14:textId="77777777" w:rsidR="006259A7" w:rsidRPr="006259A7" w:rsidRDefault="006259A7" w:rsidP="006259A7">
      <w:r w:rsidRPr="006259A7">
        <w:t>Постепенно исправляется ситуация с нефтегазовыми доходами бюджета, которые сильно провалились в первые месяцы 2026 года. За четыре месяца 2026 года нефтегазовые доходы бюджета РФ снизились на 38,3% по сравнению с аналогичным периодом прошлого года.</w:t>
      </w:r>
    </w:p>
    <w:p w14:paraId="339D446E" w14:textId="77777777" w:rsidR="006259A7" w:rsidRPr="006259A7" w:rsidRDefault="006259A7" w:rsidP="006259A7">
      <w:r w:rsidRPr="006259A7">
        <w:t xml:space="preserve">Несмотря на то что с марта среднемесячные цены на нефть значительно выросли (с 42,8 долл. в январе-феврале до 94,9 долл. в апреле за баррель нефти сорта </w:t>
      </w:r>
      <w:r w:rsidRPr="006259A7">
        <w:rPr>
          <w:lang w:val="en-US"/>
        </w:rPr>
        <w:t>Urals</w:t>
      </w:r>
      <w:r w:rsidRPr="006259A7">
        <w:t>), нефтегазовые доходы остаются низкими, считает финансовый аналитик Павел Рябов (</w:t>
      </w:r>
      <w:r w:rsidRPr="006259A7">
        <w:rPr>
          <w:lang w:val="en-US"/>
        </w:rPr>
        <w:t>Telegram</w:t>
      </w:r>
      <w:r w:rsidRPr="006259A7">
        <w:t xml:space="preserve">-канал </w:t>
      </w:r>
      <w:r w:rsidRPr="006259A7">
        <w:rPr>
          <w:lang w:val="en-US"/>
        </w:rPr>
        <w:t>Spydell</w:t>
      </w:r>
      <w:r w:rsidRPr="006259A7">
        <w:t xml:space="preserve"> </w:t>
      </w:r>
      <w:r w:rsidRPr="006259A7">
        <w:rPr>
          <w:lang w:val="en-US"/>
        </w:rPr>
        <w:t>finance</w:t>
      </w:r>
      <w:r w:rsidRPr="006259A7">
        <w:t>). В апреле 2026-го нефтегазовые доходы составили 856 млрд, что на 21,2% меньше, чем в апреле прошлого года. В апреле зафиксирован 15-й подряд месяц сокращения нефтегазовых доходов относительно прошлого года. Роста нефтегазовых доходов бюджета по отношению к прошлому году следует ожидать в мае, считает аналитик.</w:t>
      </w:r>
    </w:p>
    <w:p w14:paraId="32CB8DB3" w14:textId="46F30618" w:rsidR="006259A7" w:rsidRPr="00433AB5" w:rsidRDefault="00672666" w:rsidP="006259A7">
      <w:hyperlink r:id="rId37" w:history="1">
        <w:r w:rsidR="006259A7" w:rsidRPr="004B16FA">
          <w:rPr>
            <w:rStyle w:val="a3"/>
            <w:lang w:val="en-US"/>
          </w:rPr>
          <w:t>https</w:t>
        </w:r>
        <w:r w:rsidR="006259A7" w:rsidRPr="006259A7">
          <w:rPr>
            <w:rStyle w:val="a3"/>
          </w:rPr>
          <w:t>://</w:t>
        </w:r>
        <w:r w:rsidR="006259A7" w:rsidRPr="004B16FA">
          <w:rPr>
            <w:rStyle w:val="a3"/>
            <w:lang w:val="en-US"/>
          </w:rPr>
          <w:t>www</w:t>
        </w:r>
        <w:r w:rsidR="006259A7" w:rsidRPr="006259A7">
          <w:rPr>
            <w:rStyle w:val="a3"/>
          </w:rPr>
          <w:t>.</w:t>
        </w:r>
        <w:r w:rsidR="006259A7" w:rsidRPr="004B16FA">
          <w:rPr>
            <w:rStyle w:val="a3"/>
            <w:lang w:val="en-US"/>
          </w:rPr>
          <w:t>ng</w:t>
        </w:r>
        <w:r w:rsidR="006259A7" w:rsidRPr="006259A7">
          <w:rPr>
            <w:rStyle w:val="a3"/>
          </w:rPr>
          <w:t>.</w:t>
        </w:r>
        <w:r w:rsidR="006259A7" w:rsidRPr="004B16FA">
          <w:rPr>
            <w:rStyle w:val="a3"/>
            <w:lang w:val="en-US"/>
          </w:rPr>
          <w:t>ru</w:t>
        </w:r>
        <w:r w:rsidR="006259A7" w:rsidRPr="006259A7">
          <w:rPr>
            <w:rStyle w:val="a3"/>
          </w:rPr>
          <w:t>/</w:t>
        </w:r>
        <w:r w:rsidR="006259A7" w:rsidRPr="004B16FA">
          <w:rPr>
            <w:rStyle w:val="a3"/>
            <w:lang w:val="en-US"/>
          </w:rPr>
          <w:t>economics</w:t>
        </w:r>
        <w:r w:rsidR="006259A7" w:rsidRPr="006259A7">
          <w:rPr>
            <w:rStyle w:val="a3"/>
          </w:rPr>
          <w:t>/2026-05-07/1_9491_</w:t>
        </w:r>
        <w:r w:rsidR="006259A7" w:rsidRPr="004B16FA">
          <w:rPr>
            <w:rStyle w:val="a3"/>
            <w:lang w:val="en-US"/>
          </w:rPr>
          <w:t>statistics</w:t>
        </w:r>
        <w:r w:rsidR="006259A7" w:rsidRPr="006259A7">
          <w:rPr>
            <w:rStyle w:val="a3"/>
          </w:rPr>
          <w:t>.</w:t>
        </w:r>
        <w:r w:rsidR="006259A7" w:rsidRPr="004B16FA">
          <w:rPr>
            <w:rStyle w:val="a3"/>
            <w:lang w:val="en-US"/>
          </w:rPr>
          <w:t>html</w:t>
        </w:r>
      </w:hyperlink>
      <w:r w:rsidR="006259A7" w:rsidRPr="006259A7">
        <w:t xml:space="preserve"> </w:t>
      </w:r>
    </w:p>
    <w:p w14:paraId="5D20C82B" w14:textId="412E663C" w:rsidR="000400CB" w:rsidRPr="000400CB" w:rsidRDefault="000400CB" w:rsidP="000400CB">
      <w:pPr>
        <w:pStyle w:val="2"/>
      </w:pPr>
      <w:bookmarkStart w:id="119" w:name="_Toc229120983"/>
      <w:r w:rsidRPr="000400CB">
        <w:t>Ведомости, 08.05.2026, ЦБ объяснил причины «медленного и неравномерного» снижения дефицита кадров</w:t>
      </w:r>
      <w:bookmarkEnd w:id="119"/>
    </w:p>
    <w:p w14:paraId="58546B4A" w14:textId="77777777" w:rsidR="000400CB" w:rsidRPr="006F21BE" w:rsidRDefault="000400CB" w:rsidP="000400CB">
      <w:pPr>
        <w:pStyle w:val="3"/>
      </w:pPr>
      <w:bookmarkStart w:id="120" w:name="_Toc229120984"/>
      <w:r w:rsidRPr="006F21BE">
        <w:t>Возвращение рынка труда к сбалансированному состоянию происходит "медленно и неравномерно" из-за недостаточно эффективного распределения рабочей силы. Такой вывод сделали члены совета директоров ЦБ на последнем заседании. Их позиция вошла в резюме обсуждения ключевой ставки, опубликованное 7 мая.</w:t>
      </w:r>
      <w:bookmarkEnd w:id="120"/>
    </w:p>
    <w:p w14:paraId="39A4D3B2" w14:textId="77777777" w:rsidR="000400CB" w:rsidRPr="006F21BE" w:rsidRDefault="000400CB" w:rsidP="000400CB">
      <w:r w:rsidRPr="006F21BE">
        <w:t xml:space="preserve">Доля предприятий, испытывающих дефицит кадров, достигла минимальных значений со </w:t>
      </w:r>
      <w:r w:rsidRPr="000400CB">
        <w:rPr>
          <w:lang w:val="en-US"/>
        </w:rPr>
        <w:t>II</w:t>
      </w:r>
      <w:r w:rsidRPr="006F21BE">
        <w:t xml:space="preserve"> квартала 2023 г., а давление со стороны рынка труда на издержки компаний слабеет, </w:t>
      </w:r>
      <w:r w:rsidRPr="006F21BE">
        <w:lastRenderedPageBreak/>
        <w:t>констатировали участники обсуждения. При этом нехватка персонала сохраняется у части предприятий, в то время как отдельные работодатели не спешат "высвобождать сотрудников", потому что в предыдущие годы они уже столкнулись с нехваткой рабочей силы и опасаются, что восстановить численность в дальнейшем будет сложно, поясняется в резюме.</w:t>
      </w:r>
    </w:p>
    <w:p w14:paraId="035A1707" w14:textId="77777777" w:rsidR="000400CB" w:rsidRPr="006F21BE" w:rsidRDefault="000400CB" w:rsidP="000400CB">
      <w:r w:rsidRPr="006F21BE">
        <w:t>"В результате формируется недостаточно эффективное распределение рабочей силы. Одни компании, наблюдающие рост спроса и готовые наращивать выпуск, не могут этого сделать из‑за дефицита персонала, а другие - продолжают нести издержки по его удержанию", - констатирует регулятор.</w:t>
      </w:r>
    </w:p>
    <w:p w14:paraId="32322656" w14:textId="77777777" w:rsidR="000400CB" w:rsidRPr="006F21BE" w:rsidRDefault="000400CB" w:rsidP="000400CB">
      <w:r w:rsidRPr="006F21BE">
        <w:t>В результате рынок труда вынужден подстраиваться к ситуации через замедление роста заработных плат и премий, а также расширение неполной занятости, сообщает ЦБ. При этом условия остаются жесткими, уровень безработицы в марте 2026 г. составил 2,2%, следует из данных Росстата. Сроки закрытия вакансий также снизились по сравнению с уровнями 2023-2025 гг. В марте нагрузка зарегистрированных в органах службы занятости безработных на 100 заявленных вакансий составила 23,9 человека, пишет статведомство.</w:t>
      </w:r>
    </w:p>
    <w:p w14:paraId="48F56CF6" w14:textId="77777777" w:rsidR="000400CB" w:rsidRPr="006F21BE" w:rsidRDefault="000400CB" w:rsidP="000400CB">
      <w:r w:rsidRPr="006F21BE">
        <w:t xml:space="preserve">Угроза увольнения в </w:t>
      </w:r>
      <w:r w:rsidRPr="000400CB">
        <w:rPr>
          <w:lang w:val="en-US"/>
        </w:rPr>
        <w:t>I</w:t>
      </w:r>
      <w:r w:rsidRPr="006F21BE">
        <w:t xml:space="preserve"> квартале была редкостью, поскольку компании предпочитают удерживать кадры в штате из-за дефицита кадров, сообщал сервис по поиску работы </w:t>
      </w:r>
      <w:r w:rsidRPr="000400CB">
        <w:rPr>
          <w:lang w:val="en-US"/>
        </w:rPr>
        <w:t>SuperJob</w:t>
      </w:r>
      <w:r w:rsidRPr="006F21BE">
        <w:t xml:space="preserve"> по итогам опроса, который проводился среди 1000 респондентов с февраля по март. На фоне финансовых трудностей организации чаще вводят режим неполного рабочего дня или сокращенной рабочей недели. Массовые сокращения проводили или планировали в феврале только в 2% компаний, следует из результатов опроса. При этом оптимизация численности персонала уже происходит в 13% организаций.</w:t>
      </w:r>
    </w:p>
    <w:p w14:paraId="0A61EA4B" w14:textId="77777777" w:rsidR="000400CB" w:rsidRPr="006F21BE" w:rsidRDefault="000400CB" w:rsidP="000400CB">
      <w:r w:rsidRPr="006F21BE">
        <w:t xml:space="preserve">Компании при этом стали реже нанимать новых работников взамен ушедших по собственному желанию, следует из результатов опроса </w:t>
      </w:r>
      <w:r w:rsidRPr="000400CB">
        <w:rPr>
          <w:lang w:val="en-US"/>
        </w:rPr>
        <w:t>SuperJob</w:t>
      </w:r>
      <w:r w:rsidRPr="006F21BE">
        <w:t xml:space="preserve">. Часть бизнес-задач ушедшего работника может быть автоматизирована, а другая часть - распределена между оставшимися сотрудниками, сообщили респонденты. Эксперты </w:t>
      </w:r>
      <w:r w:rsidRPr="000400CB">
        <w:rPr>
          <w:lang w:val="en-US"/>
        </w:rPr>
        <w:t>SuperJob</w:t>
      </w:r>
      <w:r w:rsidRPr="006F21BE">
        <w:t xml:space="preserve"> ожидают, что тренда на увольнения сотрудников не будет, но темпы найма продолжат снижаться.</w:t>
      </w:r>
    </w:p>
    <w:p w14:paraId="6965F950" w14:textId="77777777" w:rsidR="000400CB" w:rsidRPr="006F21BE" w:rsidRDefault="000400CB" w:rsidP="000400CB">
      <w:r w:rsidRPr="006F21BE">
        <w:t xml:space="preserve">Данные Росстата при этом показывают рост числа сокращенных сотрудников в </w:t>
      </w:r>
      <w:r w:rsidRPr="000400CB">
        <w:rPr>
          <w:lang w:val="en-US"/>
        </w:rPr>
        <w:t>IV</w:t>
      </w:r>
      <w:r w:rsidRPr="006F21BE">
        <w:t xml:space="preserve"> квартале 2025 г. на 59% в годовом выражении. За этот период компании (за исключением малых и средних) уволили 32 600 человек против 20 500 за </w:t>
      </w:r>
      <w:r w:rsidRPr="000400CB">
        <w:rPr>
          <w:lang w:val="en-US"/>
        </w:rPr>
        <w:t>IV</w:t>
      </w:r>
      <w:r w:rsidRPr="006F21BE">
        <w:t xml:space="preserve"> квартал 2024 г. На 1 апреля число работников, рекомендованных к увольнению, составило 105 147 человек, следует из данных Роструда от 22 апреля. Количество сотрудников, которых планируется сократить, устойчиво растет с середины прошлого года. В июне 2025 г. такой статус имели 73 572 человека, т. е. за 10 месяцев их число увеличилось на 43%.</w:t>
      </w:r>
    </w:p>
    <w:p w14:paraId="081A6980" w14:textId="77777777" w:rsidR="000400CB" w:rsidRPr="006F21BE" w:rsidRDefault="000400CB" w:rsidP="000400CB">
      <w:r w:rsidRPr="006F21BE">
        <w:t>Что происходит на рынке</w:t>
      </w:r>
    </w:p>
    <w:p w14:paraId="784E1B81" w14:textId="77777777" w:rsidR="000400CB" w:rsidRPr="006F21BE" w:rsidRDefault="000400CB" w:rsidP="000400CB">
      <w:r w:rsidRPr="006F21BE">
        <w:t xml:space="preserve">Охлаждение рынка труда действительно происходит неравномерно (как в отраслевом, так и в региональном разрезах), отмечает экономист по России компании "Эйлер аналитические технологии" </w:t>
      </w:r>
      <w:r w:rsidRPr="000400CB">
        <w:rPr>
          <w:lang w:val="en-US"/>
        </w:rPr>
        <w:t>E</w:t>
      </w:r>
      <w:r w:rsidRPr="006F21BE">
        <w:t>лена Ахмедова. Например, заметно сильнее, чем в среднем по России, это происходит в Кемеровской области, где большую роль в экономике играет угольная отрасль, указывает эксперт. При этом межрегиональная мобильность пока не так высока, чтобы перетоки рабочей силы между регионами эффективно помогали снижать напряженность на рынке труда, добавляет Ахмедова.</w:t>
      </w:r>
    </w:p>
    <w:p w14:paraId="6782130E" w14:textId="77777777" w:rsidR="000400CB" w:rsidRPr="006F21BE" w:rsidRDefault="000400CB" w:rsidP="000400CB">
      <w:r w:rsidRPr="006F21BE">
        <w:lastRenderedPageBreak/>
        <w:t>То, что фиксирует ЦБ, - это обычное состояние российского рынка труда, говорит профессор Финансового университета при правительстве РФ Александр Сафонов. По сути, регулятор пытается оценивать его при помощи западных стандартов: за рубежом перегретость рынка труда выражается в абсолютном дефиците кадров, который компенсируется либо притоком мигрантов, либо ростом заработных плат, поясняет он.</w:t>
      </w:r>
    </w:p>
    <w:p w14:paraId="0421EF35" w14:textId="77777777" w:rsidR="000400CB" w:rsidRPr="006F21BE" w:rsidRDefault="000400CB" w:rsidP="000400CB">
      <w:r w:rsidRPr="006F21BE">
        <w:t>При спаде экономики на Западе происходит "активный сброс рабочей силы", последствия которого сглаживают для сотрудников два инструмента - соцстрахование на случай безработицы, привязанное к заработной плате работника, а также выплаты "золотых парашютов", отмечает Сафонов. В России же традиционно рост безработицы воспринимается не столько как экономическая, сколько как социальная проблема, поэтому предприятия часто вынуждены делать выбор "в пользу неполной занятости вместо открытой безработицы", полагает эксперт. Также в России затруднена территориальная мобильность кадров из-за крайне неравномерного географического распределения предприятий, соглашается он.</w:t>
      </w:r>
    </w:p>
    <w:p w14:paraId="24E2860B" w14:textId="77777777" w:rsidR="000400CB" w:rsidRPr="006F21BE" w:rsidRDefault="000400CB" w:rsidP="000400CB">
      <w:r w:rsidRPr="006F21BE">
        <w:t>По мнению Сафонова, основная проблема российского рынка труда - низкоэффективное использование сотрудников и сокращение (или полное отсутствие) инвестиций в машины и оборудование. Инвестиционная активность в начале года снизилась, компании более осторожно подходили к запуску новых проектов и сокращали инвестпланы, отмечает Банк России.</w:t>
      </w:r>
    </w:p>
    <w:p w14:paraId="213D19E8" w14:textId="77777777" w:rsidR="000400CB" w:rsidRPr="006F21BE" w:rsidRDefault="000400CB" w:rsidP="000400CB">
      <w:r w:rsidRPr="006F21BE">
        <w:t>Инвестиции в основной капитал в России в прошлом году снизились на 2,3% в годовом выражении, свидетельствуют данные Росстата. Минэкономразвития прогнозирует спад показателя в 2026 г. на 0,5% к 2025 г.</w:t>
      </w:r>
    </w:p>
    <w:p w14:paraId="40179ED1" w14:textId="77777777" w:rsidR="000400CB" w:rsidRPr="006F21BE" w:rsidRDefault="000400CB" w:rsidP="000400CB">
      <w:r w:rsidRPr="006F21BE">
        <w:t xml:space="preserve">Начиная с 2025 г. "рынок кандидата" в целом стал сменяться "рынком работодателя", т. е. сейчас в большинстве отраслей желающих получить работу больше, чем вакансий (несмотря на официально низкий уровень безработицы), говорит сооснователь и управляющий компании </w:t>
      </w:r>
      <w:r w:rsidRPr="000400CB">
        <w:rPr>
          <w:lang w:val="en-US"/>
        </w:rPr>
        <w:t>iRecommendWork</w:t>
      </w:r>
      <w:r w:rsidRPr="006F21BE">
        <w:t xml:space="preserve"> Элина Куэста. "Реальный доход людей снизился из-за высокой инфляции, они ищут для себя новые возможности, работая где-то еще, а те, кто уже уволился и вышел на рынок труда, не могут найти работу по несколько месяцев", - описывает она ситуацию на рынке труда.</w:t>
      </w:r>
    </w:p>
    <w:p w14:paraId="653480FB" w14:textId="77777777" w:rsidR="000400CB" w:rsidRPr="006F21BE" w:rsidRDefault="000400CB" w:rsidP="000400CB">
      <w:r w:rsidRPr="006F21BE">
        <w:t>По ее мнению, дефицита кадров, "про который мы говорили и даже кричали в 2023-2024 гг.", уже нет. При этом по-прежнему ощущается недостаток опытных инженеров, линейного персонала, также всегда большой спрос на высокорезультативных менеджеров по продажам с опытом в нужной сфере.</w:t>
      </w:r>
    </w:p>
    <w:p w14:paraId="2A44FAD8" w14:textId="77777777" w:rsidR="000400CB" w:rsidRPr="006F21BE" w:rsidRDefault="000400CB" w:rsidP="000400CB">
      <w:r w:rsidRPr="006F21BE">
        <w:t xml:space="preserve">При этом ЦБ верно отмечает рост практики неполной занятости, особенно в металлургии, автопроме и строительстве - там число частично занятых уже достигло максимумов со времен эпидемии </w:t>
      </w:r>
      <w:r w:rsidRPr="000400CB">
        <w:rPr>
          <w:lang w:val="en-US"/>
        </w:rPr>
        <w:t>COVID</w:t>
      </w:r>
      <w:r w:rsidRPr="006F21BE">
        <w:t>-19, отмечает Куэста. При дальнейшем снижении темпов экономического роста высвобождение сотрудников ускорится, так как компании просто не смогут держать в штате лишний персонал, считает эксперт. "Уже сейчас в банках, маркетинге и экспортных отраслях дублирующие функции идут под нож", - говорит она.</w:t>
      </w:r>
    </w:p>
    <w:p w14:paraId="794D6F59" w14:textId="33580C42" w:rsidR="000400CB" w:rsidRPr="00433AB5" w:rsidRDefault="000400CB" w:rsidP="000400CB">
      <w:r w:rsidRPr="00433AB5">
        <w:t>Ксения Котченко, Дарья Мосолкина</w:t>
      </w:r>
    </w:p>
    <w:p w14:paraId="171D7C02" w14:textId="77777777" w:rsidR="00743646" w:rsidRPr="00CA6864" w:rsidRDefault="00743646" w:rsidP="00743646">
      <w:pPr>
        <w:pStyle w:val="2"/>
      </w:pPr>
      <w:bookmarkStart w:id="121" w:name="_Toc229120985"/>
      <w:r w:rsidRPr="00CA6864">
        <w:lastRenderedPageBreak/>
        <w:t>Ведомости, 07.05.2026, Выплата на свадьбу стала самой частой мерой поддержки семей от работодателя</w:t>
      </w:r>
      <w:bookmarkEnd w:id="121"/>
    </w:p>
    <w:p w14:paraId="612B089B" w14:textId="26AACB2F" w:rsidR="00743646" w:rsidRPr="00CA6864" w:rsidRDefault="00743646" w:rsidP="004723B3">
      <w:pPr>
        <w:pStyle w:val="3"/>
      </w:pPr>
      <w:bookmarkStart w:id="122" w:name="_Toc229120986"/>
      <w:r w:rsidRPr="00CA6864">
        <w:t xml:space="preserve">Самыми распространенными льготами для поддержки молодых семей стали выплата на свадьбу (у 42% компаний), доплата к пособию по беременности (41%) и добровольное медицинское страхование для супругов (41%). К такому выводу пришла компания </w:t>
      </w:r>
      <w:r w:rsidR="00CA6864" w:rsidRPr="00CA6864">
        <w:t>«</w:t>
      </w:r>
      <w:r w:rsidRPr="00CA6864">
        <w:t>Технологии доверия</w:t>
      </w:r>
      <w:r w:rsidR="00CA6864" w:rsidRPr="00CA6864">
        <w:t>»</w:t>
      </w:r>
      <w:r w:rsidRPr="00CA6864">
        <w:t xml:space="preserve">. Она провела исследование среди 87 организаций (своих клиентов) в октябре 2025 г. – марте 2026 г., они представляли 15 отраслей. Результаты исследования есть у </w:t>
      </w:r>
      <w:r w:rsidR="00CA6864" w:rsidRPr="00CA6864">
        <w:t>«</w:t>
      </w:r>
      <w:r w:rsidRPr="00CA6864">
        <w:t>Ведомостей</w:t>
      </w:r>
      <w:r w:rsidR="00CA6864" w:rsidRPr="00CA6864">
        <w:t>»</w:t>
      </w:r>
      <w:r w:rsidRPr="00CA6864">
        <w:t>.</w:t>
      </w:r>
      <w:bookmarkEnd w:id="122"/>
    </w:p>
    <w:p w14:paraId="4AF5FEC5" w14:textId="77777777" w:rsidR="00743646" w:rsidRPr="00CA6864" w:rsidRDefault="00743646" w:rsidP="00743646">
      <w:r w:rsidRPr="00CA6864">
        <w:t>Менее распространенными, согласно результатам опроса, стали следующие льготы: ведение беременности сотрудниц (33%), психологическая помощь супругам (32%) и программы льготного санаторно-курортного лечения (27%).</w:t>
      </w:r>
    </w:p>
    <w:p w14:paraId="5A3BAAF3" w14:textId="77777777" w:rsidR="00743646" w:rsidRPr="00CA6864" w:rsidRDefault="00743646" w:rsidP="00743646">
      <w:r w:rsidRPr="00CA6864">
        <w:t>Самой дорогой льготой для молодых семей у опрошенных компаний стала доплата к пособию по беременности. Ее медианное значение составляет 280 000 руб. на сотрудника. Выплата на свадьбу обходится в 20 000 руб., а ДМС для супругов – примерно в 43 200 руб. на сотрудника.</w:t>
      </w:r>
    </w:p>
    <w:p w14:paraId="3E1A0EE2" w14:textId="77777777" w:rsidR="00743646" w:rsidRPr="00CA6864" w:rsidRDefault="00743646" w:rsidP="00743646">
      <w:r w:rsidRPr="00CA6864">
        <w:t>Большинство опрошенных компаний дарят подарки к праздникам детям сотрудников (91%), предоставляют единовременную выплату при рождении ребенка (76%) и дают отпуск отцам по этому случаю (59%). У 50% организаций предусмотрено ДМС для ребенка, 41% участников исследования оплачивают детский лагерь.</w:t>
      </w:r>
    </w:p>
    <w:p w14:paraId="24A26D50" w14:textId="77777777" w:rsidR="00743646" w:rsidRPr="00CA6864" w:rsidRDefault="00743646" w:rsidP="00743646"/>
    <w:p w14:paraId="08B9CF71" w14:textId="77777777" w:rsidR="00743646" w:rsidRPr="00CA6864" w:rsidRDefault="00743646" w:rsidP="00743646">
      <w:r w:rsidRPr="00CA6864">
        <w:t>Медианное значение для единовременной выплаты при рождении ребенка у опрошенных предприятий составило 30 000 руб. Полис ДМС для ребенка в год обходится в 41 500 руб. на сотрудника, а оплата детского лагеря – в 45 000 руб. Подарки детям к праздникам оказались самыми дешевыми. На одного сотрудника разово тратят 3000 руб.</w:t>
      </w:r>
    </w:p>
    <w:p w14:paraId="5B57E5A2" w14:textId="77777777" w:rsidR="00743646" w:rsidRPr="00CA6864" w:rsidRDefault="00743646" w:rsidP="00743646">
      <w:r w:rsidRPr="00CA6864">
        <w:t>Большинство опрошенных организаций (79%) предоставляют льготы всем работникам, только 21% привязывают их к стажу. Лишь у 13% участников льготы больше касаются женщин, а у 87% участников опроса действует принцип равноправия при распределении льгот.</w:t>
      </w:r>
    </w:p>
    <w:p w14:paraId="561171E9" w14:textId="2C11F9E8" w:rsidR="00743646" w:rsidRPr="00CA6864" w:rsidRDefault="00743646" w:rsidP="00743646">
      <w:r w:rsidRPr="00CA6864">
        <w:t xml:space="preserve">Эффективная поддержка семей не всегда требует дорогостоящих решений, говорит консультант по вопросам управления персоналом компании </w:t>
      </w:r>
      <w:r w:rsidR="00CA6864" w:rsidRPr="00CA6864">
        <w:t>«</w:t>
      </w:r>
      <w:r w:rsidRPr="00CA6864">
        <w:t>Технологии доверия</w:t>
      </w:r>
      <w:r w:rsidR="00CA6864" w:rsidRPr="00CA6864">
        <w:t>»</w:t>
      </w:r>
      <w:r w:rsidRPr="00CA6864">
        <w:t xml:space="preserve"> Катерина Фролова. По ее словам, зачастую конкурентное преимущество дают нефинансовые льготы: например, возможность выбора формата и графика работы. Это облегчает сотрудникам совмещение профессиональных обязанностей и воспитания детей, отметила Фролова. Поддержка родительства и детства является важной составляющей соцпакета для соискателей с детьми либо только планирующих создание семьи, добавила менеджер практики по вопросам управления персоналом </w:t>
      </w:r>
      <w:r w:rsidR="00CA6864" w:rsidRPr="00CA6864">
        <w:t>«</w:t>
      </w:r>
      <w:r w:rsidRPr="00CA6864">
        <w:t>Технологий доверия</w:t>
      </w:r>
      <w:r w:rsidR="00CA6864" w:rsidRPr="00CA6864">
        <w:t>»</w:t>
      </w:r>
      <w:r w:rsidRPr="00CA6864">
        <w:t xml:space="preserve"> Мария Мирошниченко. По ее мнению, льготы могут стать значимым фактором при выборе работодателя и – с учетом госполитики – </w:t>
      </w:r>
      <w:r w:rsidR="00CA6864" w:rsidRPr="00CA6864">
        <w:t>«</w:t>
      </w:r>
      <w:r w:rsidRPr="00CA6864">
        <w:t>гигиеническим минимумом</w:t>
      </w:r>
      <w:r w:rsidR="00CA6864" w:rsidRPr="00CA6864">
        <w:t>»</w:t>
      </w:r>
      <w:r w:rsidRPr="00CA6864">
        <w:t>.</w:t>
      </w:r>
    </w:p>
    <w:p w14:paraId="764BCD5C" w14:textId="4A05D43F" w:rsidR="00743646" w:rsidRPr="00CA6864" w:rsidRDefault="00743646" w:rsidP="00743646">
      <w:r w:rsidRPr="00CA6864">
        <w:t xml:space="preserve">Привязка мер поддержки к стажу, с одной стороны, инструмент удержания и оптимизации затрат, считает HR-директор Московской школы управления </w:t>
      </w:r>
      <w:r w:rsidR="00CA6864" w:rsidRPr="00CA6864">
        <w:t>«</w:t>
      </w:r>
      <w:r w:rsidRPr="00CA6864">
        <w:t>Сколково</w:t>
      </w:r>
      <w:r w:rsidR="00CA6864" w:rsidRPr="00CA6864">
        <w:t>»</w:t>
      </w:r>
      <w:r w:rsidRPr="00CA6864">
        <w:t xml:space="preserve"> Сергей Спасов. По его словам, компания страхует инвестиции в более лояльных и </w:t>
      </w:r>
      <w:r w:rsidRPr="00CA6864">
        <w:lastRenderedPageBreak/>
        <w:t xml:space="preserve">проверенных сотрудников, но в случае семейных льгот это работает хуже. Рождение ребенка или брак не синхронизируются со стажем и не должны превращаться в </w:t>
      </w:r>
      <w:r w:rsidR="00CA6864" w:rsidRPr="00CA6864">
        <w:t>«</w:t>
      </w:r>
      <w:r w:rsidRPr="00CA6864">
        <w:t>привилегию для выживших</w:t>
      </w:r>
      <w:r w:rsidR="00CA6864" w:rsidRPr="00CA6864">
        <w:t>»</w:t>
      </w:r>
      <w:r w:rsidRPr="00CA6864">
        <w:t>, пояснил он. По мнению Спасова, дифференциация возможна, но не в доступе к льготе, а в ее объеме. Иначе компания рискует демотивировать ключевых сотрудников на раннем этапе и подорвать доверие к работодателю как к островку стабильности в критически важные моменты жизни, отметил эксперт.</w:t>
      </w:r>
    </w:p>
    <w:p w14:paraId="55123AD5" w14:textId="1A832975" w:rsidR="00743646" w:rsidRPr="00CA6864" w:rsidRDefault="00743646" w:rsidP="00743646">
      <w:r w:rsidRPr="00CA6864">
        <w:t xml:space="preserve">Компании могут реализовать корпоративные программы на базе </w:t>
      </w:r>
      <w:r w:rsidRPr="00CA6864">
        <w:rPr>
          <w:b/>
          <w:bCs/>
        </w:rPr>
        <w:t>программы долгосрочных сбережений</w:t>
      </w:r>
      <w:r w:rsidRPr="00CA6864">
        <w:t xml:space="preserve"> (</w:t>
      </w:r>
      <w:r w:rsidRPr="00CA6864">
        <w:rPr>
          <w:b/>
          <w:bCs/>
        </w:rPr>
        <w:t>ПДС</w:t>
      </w:r>
      <w:r w:rsidRPr="00CA6864">
        <w:t xml:space="preserve">), отметила член совета директоров КАО </w:t>
      </w:r>
      <w:r w:rsidR="00CA6864" w:rsidRPr="00CA6864">
        <w:t>«</w:t>
      </w:r>
      <w:r w:rsidRPr="00CA6864">
        <w:t>Азот</w:t>
      </w:r>
      <w:r w:rsidR="00CA6864" w:rsidRPr="00CA6864">
        <w:t>»</w:t>
      </w:r>
      <w:r w:rsidRPr="00CA6864">
        <w:t xml:space="preserve"> Анастасия Горелкина. В этом случае участник сможет получить софинансирование не только от работодателя, но и от государства. Впоследствии эти сбережения можно будет использовать на любые цели, например для улучшения жилищных условий или оплаты образования детей, сказала Горелкина. По ее словам, эта гибкость делает </w:t>
      </w:r>
      <w:r w:rsidRPr="00CA6864">
        <w:rPr>
          <w:b/>
          <w:bCs/>
        </w:rPr>
        <w:t>ПДС</w:t>
      </w:r>
      <w:r w:rsidRPr="00CA6864">
        <w:t xml:space="preserve"> ценным инструментом для поддержки семей.</w:t>
      </w:r>
    </w:p>
    <w:p w14:paraId="3767D353" w14:textId="77777777" w:rsidR="00743646" w:rsidRPr="00CA6864" w:rsidRDefault="00743646" w:rsidP="00743646">
      <w:r w:rsidRPr="00CA6864">
        <w:t>Кого опрашивали</w:t>
      </w:r>
    </w:p>
    <w:p w14:paraId="2522D7BE" w14:textId="77777777" w:rsidR="00743646" w:rsidRPr="00CA6864" w:rsidRDefault="00743646" w:rsidP="00743646">
      <w:r w:rsidRPr="00CA6864">
        <w:t>Основная часть компаний относилась к таким секторам, как финансы (21%), легкая промышленность (18%), транспорт и логистика (10%), тяжелая промышленность (9%), фармацевтика и медоборудование (7%), а также информационные технологии (7%) и недвижимость (6%). По форме собственности большинство организаций (82%) представляли частный сектор. У 70% участников исследования трудоустроено до 5000 сотрудников, у оставшейся доли компаний (30%) работают от 5000 до 100 000 человек.</w:t>
      </w:r>
    </w:p>
    <w:p w14:paraId="787CA8E7" w14:textId="68CAF9F7" w:rsidR="00743646" w:rsidRPr="00CA6864" w:rsidRDefault="00672666" w:rsidP="00743646">
      <w:hyperlink r:id="rId38" w:history="1">
        <w:r w:rsidR="00743646" w:rsidRPr="00CA6864">
          <w:rPr>
            <w:rStyle w:val="a3"/>
          </w:rPr>
          <w:t>https://www.vedomosti.ru/society/articles/2026/05/07/1195673-viplata-na-svadbu-stala-samoi-chastoi-meroi-podderzhki-semei-ot-rabotodatelya</w:t>
        </w:r>
      </w:hyperlink>
      <w:r w:rsidR="00743646" w:rsidRPr="00CA6864">
        <w:t xml:space="preserve"> </w:t>
      </w:r>
    </w:p>
    <w:p w14:paraId="310D03A4" w14:textId="77777777" w:rsidR="00700CBA" w:rsidRPr="00CA6864" w:rsidRDefault="00700CBA" w:rsidP="00700CBA">
      <w:pPr>
        <w:pStyle w:val="2"/>
      </w:pPr>
      <w:bookmarkStart w:id="123" w:name="_Toc99271711"/>
      <w:bookmarkStart w:id="124" w:name="_Toc99318657"/>
      <w:bookmarkStart w:id="125" w:name="_Toc229120987"/>
      <w:r w:rsidRPr="00CA6864">
        <w:t>МК, 07.05.2026, Битый небитого везет: на рынке труда пожилых россиян стало больше, чем молодых</w:t>
      </w:r>
      <w:bookmarkEnd w:id="125"/>
    </w:p>
    <w:p w14:paraId="5B517E46" w14:textId="77777777" w:rsidR="00700CBA" w:rsidRPr="00CA6864" w:rsidRDefault="00700CBA" w:rsidP="004723B3">
      <w:pPr>
        <w:pStyle w:val="3"/>
      </w:pPr>
      <w:bookmarkStart w:id="126" w:name="_Toc229120988"/>
      <w:r w:rsidRPr="00CA6864">
        <w:t>На апрель 2026 года на рынке труда доля работников старше 60 лет составляет 12 % занятого населения. А молодежь возрастом до 30 лет – лишь 11 %. О такой диспропорции в сфере занятости сообщил министр труда Антон Котяков. Впервые за долгие десятилетия работающие старики обогнали по количеству молодых. Понятно, что подобные перекосы ничего хорошего экономики страны не сулят.</w:t>
      </w:r>
      <w:bookmarkEnd w:id="126"/>
    </w:p>
    <w:p w14:paraId="60661925" w14:textId="77777777" w:rsidR="00700CBA" w:rsidRPr="00CA6864" w:rsidRDefault="00700CBA" w:rsidP="00700CBA">
      <w:r w:rsidRPr="00CA6864">
        <w:t>Они способны обострить кадровый дефицит, и без того бушующий на рынке труда в условиях минимальной безработицы. Особенно в областях, в которых занято молодое поколение: IT, торговля, сфера услуг…</w:t>
      </w:r>
    </w:p>
    <w:p w14:paraId="47DF98DA" w14:textId="77777777" w:rsidR="00700CBA" w:rsidRPr="00CA6864" w:rsidRDefault="00700CBA" w:rsidP="00700CBA">
      <w:r w:rsidRPr="00CA6864">
        <w:t xml:space="preserve">Однако это не единственная тревожная новость, которая заставляет властные структуры задуматься о будущем рынка труда в России.  </w:t>
      </w:r>
    </w:p>
    <w:p w14:paraId="67F7B910" w14:textId="77777777" w:rsidR="00700CBA" w:rsidRPr="00CA6864" w:rsidRDefault="00700CBA" w:rsidP="00700CBA">
      <w:r w:rsidRPr="00CA6864">
        <w:t>Традиционно считается, что самую большую категорию населения на рынке труда составляют люди возрастом от 30 до 39 лет. Их доля, как правило, находится в районе 25 % от общего числа трудящихся. Но сегодня и эта категория сдает позиции, уступая свое место тем, кому от 40 до 49 лет, и кому, соответственно, ближе к выходу на пенсию.</w:t>
      </w:r>
    </w:p>
    <w:p w14:paraId="25837ACC" w14:textId="1361ADB7" w:rsidR="00700CBA" w:rsidRPr="00CA6864" w:rsidRDefault="00700CBA" w:rsidP="00700CBA">
      <w:r w:rsidRPr="00CA6864">
        <w:t xml:space="preserve">Ожидается, что к 2030 году численность сотрудников </w:t>
      </w:r>
      <w:r w:rsidR="00CA6864" w:rsidRPr="00CA6864">
        <w:t>«</w:t>
      </w:r>
      <w:r w:rsidRPr="00CA6864">
        <w:t>под 40</w:t>
      </w:r>
      <w:r w:rsidR="00CA6864" w:rsidRPr="00CA6864">
        <w:t>»</w:t>
      </w:r>
      <w:r w:rsidRPr="00CA6864">
        <w:t xml:space="preserve"> снизится на 30 %, на 7,2 миллиона человек. Об этом говорила вице-премьер правительства Татьяна Голикова. </w:t>
      </w:r>
      <w:r w:rsidRPr="00CA6864">
        <w:lastRenderedPageBreak/>
        <w:t xml:space="preserve">Хотя это именно та категория, тот </w:t>
      </w:r>
      <w:r w:rsidR="00CA6864" w:rsidRPr="00CA6864">
        <w:t>«</w:t>
      </w:r>
      <w:r w:rsidRPr="00CA6864">
        <w:t>золотой возраст</w:t>
      </w:r>
      <w:r w:rsidR="00CA6864" w:rsidRPr="00CA6864">
        <w:t>»</w:t>
      </w:r>
      <w:r w:rsidRPr="00CA6864">
        <w:t xml:space="preserve">, который уже достаточно квалифицирован и опытен, и в то же время готов к восприятию новых знаний, технологий и навыков. </w:t>
      </w:r>
    </w:p>
    <w:p w14:paraId="400AB1BC" w14:textId="0636E96F" w:rsidR="00700CBA" w:rsidRPr="00CA6864" w:rsidRDefault="00700CBA" w:rsidP="00700CBA">
      <w:r w:rsidRPr="00CA6864">
        <w:t xml:space="preserve">В общем, ситуация на рынке труда складывается непростая, Россия находится в </w:t>
      </w:r>
      <w:r w:rsidR="00CA6864" w:rsidRPr="00CA6864">
        <w:t>«</w:t>
      </w:r>
      <w:r w:rsidRPr="00CA6864">
        <w:t>демографической яме</w:t>
      </w:r>
      <w:r w:rsidR="00CA6864" w:rsidRPr="00CA6864">
        <w:t>»</w:t>
      </w:r>
      <w:r w:rsidRPr="00CA6864">
        <w:t xml:space="preserve">, которую, как известно, в наследство нам оставили </w:t>
      </w:r>
      <w:r w:rsidR="00CA6864" w:rsidRPr="00CA6864">
        <w:t>«</w:t>
      </w:r>
      <w:r w:rsidRPr="00CA6864">
        <w:t>лихие 90-е годы</w:t>
      </w:r>
      <w:r w:rsidR="00CA6864" w:rsidRPr="00CA6864">
        <w:t>»</w:t>
      </w:r>
      <w:r w:rsidRPr="00CA6864">
        <w:t xml:space="preserve"> прошлого столетия. Когда семьи из-за тяжелых материальных условий не торопились заводить детей.</w:t>
      </w:r>
    </w:p>
    <w:p w14:paraId="75515A07" w14:textId="77777777" w:rsidR="00700CBA" w:rsidRPr="00CA6864" w:rsidRDefault="00700CBA" w:rsidP="00700CBA">
      <w:r w:rsidRPr="00CA6864">
        <w:t>Не удивительно, что в обществе периодически появляются слухи о том, что, якобы, готовится положение об очередном увеличении пенсионного возраста для россиян. Не хочешь поверить этим слухам, а поневоле призадумаешься. Ведь получается, что страховые взносы в Социальный фонд на выплату пенсий идут не от молодежи, а все с точностью до наоборот – работающие ветераны поддерживают своими налогами социальную политику государства.</w:t>
      </w:r>
    </w:p>
    <w:p w14:paraId="4CF7AB7D" w14:textId="60B9A932" w:rsidR="00700CBA" w:rsidRPr="00CA6864" w:rsidRDefault="00700CBA" w:rsidP="00700CBA">
      <w:r w:rsidRPr="00CA6864">
        <w:t xml:space="preserve">Но все время делать ставку на старшее поколение, которое привыкло жить </w:t>
      </w:r>
      <w:r w:rsidR="00CA6864" w:rsidRPr="00CA6864">
        <w:t>«</w:t>
      </w:r>
      <w:r w:rsidRPr="00CA6864">
        <w:t>по заводскому гудку</w:t>
      </w:r>
      <w:r w:rsidR="00CA6864" w:rsidRPr="00CA6864">
        <w:t>»</w:t>
      </w:r>
      <w:r w:rsidRPr="00CA6864">
        <w:t>, не получится. В конечном итоге пределы физиологических возможностей человека не бесконечны. А молодежь не больно рвется вливаться в рынок труда.</w:t>
      </w:r>
    </w:p>
    <w:p w14:paraId="547AB872" w14:textId="77777777" w:rsidR="00700CBA" w:rsidRPr="00CA6864" w:rsidRDefault="00700CBA" w:rsidP="00700CBA">
      <w:r w:rsidRPr="00CA6864">
        <w:t xml:space="preserve">Пути выхода из кризиса общеизвестные, о них в стране говорят не первый год. И власти предпринимают определенные шаги. Чтобы обеспечить экономический рост, работодателям необходимо внедрять гибкие графики, программы переобучения и развивать наставничество для молодежи. </w:t>
      </w:r>
    </w:p>
    <w:p w14:paraId="0302C5AF" w14:textId="77777777" w:rsidR="00700CBA" w:rsidRPr="00CA6864" w:rsidRDefault="00700CBA" w:rsidP="00700CBA">
      <w:r w:rsidRPr="00CA6864">
        <w:t>Однако ситуация на рынке труда, как видим, не меняется. Впервые в истории современной России пожилых в сфере занятости стало больше, чем молодых. Чем это объясняется и каков выход?</w:t>
      </w:r>
    </w:p>
    <w:p w14:paraId="1C667D01" w14:textId="77777777" w:rsidR="00700CBA" w:rsidRPr="00CA6864" w:rsidRDefault="00700CBA" w:rsidP="00700CBA">
      <w:r w:rsidRPr="00CA6864">
        <w:t>- Ситуация на рынке труда ожидаемая и прогнозируемая, - считает председатель Наблюдательного совета Института демографии, миграции и регионального развития Юрий Крупнов. - Демографическая нагрузка в дальнейшем будет только  нарастать – об этом недавно говорил и министр экономического развития Максим Решетников.</w:t>
      </w:r>
    </w:p>
    <w:p w14:paraId="22D64C36" w14:textId="77777777" w:rsidR="00700CBA" w:rsidRPr="00CA6864" w:rsidRDefault="00700CBA" w:rsidP="00700CBA">
      <w:r w:rsidRPr="00CA6864">
        <w:t>- Но какие меры нужно принимать? Аналитики говорят про наставничество среди молодежи, про трудовую ориентацию в школе. Но это точечные меры, вряд ли они решат проблему глобально…</w:t>
      </w:r>
    </w:p>
    <w:p w14:paraId="12366A9E" w14:textId="6C68F2A5" w:rsidR="00700CBA" w:rsidRPr="00CA6864" w:rsidRDefault="00700CBA" w:rsidP="00700CBA">
      <w:r w:rsidRPr="00CA6864">
        <w:t xml:space="preserve">- Меры должны быть адекватные. Нужно </w:t>
      </w:r>
      <w:r w:rsidR="00CA6864" w:rsidRPr="00CA6864">
        <w:t>«</w:t>
      </w:r>
      <w:r w:rsidRPr="00CA6864">
        <w:t>вздрогнуть</w:t>
      </w:r>
      <w:r w:rsidR="00CA6864" w:rsidRPr="00CA6864">
        <w:t>»</w:t>
      </w:r>
      <w:r w:rsidRPr="00CA6864">
        <w:t xml:space="preserve"> и лет через 25-30 начать восстановление демографического воспроизводства населения. По самому пессимистическому сценарию, к концу нынешнего столетия в России может остаться 70 миллионов человек. Переломить этот процесс возможно, но для этого потребуется подвиг всего народа.</w:t>
      </w:r>
    </w:p>
    <w:p w14:paraId="4CA4EF50" w14:textId="77777777" w:rsidR="00700CBA" w:rsidRPr="00CA6864" w:rsidRDefault="00700CBA" w:rsidP="00700CBA">
      <w:r w:rsidRPr="00CA6864">
        <w:t>- Что вы имеете в виду?</w:t>
      </w:r>
    </w:p>
    <w:p w14:paraId="6E7DA794" w14:textId="77777777" w:rsidR="00700CBA" w:rsidRPr="00CA6864" w:rsidRDefault="00700CBA" w:rsidP="00700CBA">
      <w:r w:rsidRPr="00CA6864">
        <w:t>- Изменения всей социально-экономической политики: от урбанизации и домостроения до индустриализации и занятости населения. Реальные зарплаты у россиян должны быть в 3-4 раза выше, что даст толчок резкому увеличению потребительского спроса и предложения. А мы сегодня проедаем ресурсы, которые нужно оставить для будущих поколений.</w:t>
      </w:r>
    </w:p>
    <w:p w14:paraId="6592B899" w14:textId="77777777" w:rsidR="00700CBA" w:rsidRPr="00CA6864" w:rsidRDefault="00700CBA" w:rsidP="00700CBA">
      <w:r w:rsidRPr="00CA6864">
        <w:t>- Все это звучит прекрасно, но трудновыполнимо в нынешних экономических реалиях…</w:t>
      </w:r>
    </w:p>
    <w:p w14:paraId="48C0ABB6" w14:textId="77777777" w:rsidR="00700CBA" w:rsidRPr="00CA6864" w:rsidRDefault="00700CBA" w:rsidP="00700CBA">
      <w:r w:rsidRPr="00CA6864">
        <w:lastRenderedPageBreak/>
        <w:t>- Победить в Великой Отечественной войне тоже было трудно. И атомную бомбу сделать, и первыми полететь в космос… Но мы с этим справились. А замазывать демографическую проблему общими призывами не получится. Конечно, хочется решить ее как-то быстро, просто и без затрат. Но такого не бывает.</w:t>
      </w:r>
    </w:p>
    <w:p w14:paraId="35E6AE2E" w14:textId="64903F5B" w:rsidR="00111D7C" w:rsidRPr="00CA6864" w:rsidRDefault="00672666" w:rsidP="00700CBA">
      <w:hyperlink r:id="rId39" w:history="1">
        <w:r w:rsidR="00700CBA" w:rsidRPr="00CA6864">
          <w:rPr>
            <w:rStyle w:val="a3"/>
          </w:rPr>
          <w:t>https://www.mk.ru/economics/2026/05/06/bityy-nebitogo-vezet-na-rynke-truda-pozhilykh-rossiyan-stalo-bolshe-chem-molodykh.html</w:t>
        </w:r>
      </w:hyperlink>
    </w:p>
    <w:p w14:paraId="25ABE6DB" w14:textId="77777777" w:rsidR="003733AD" w:rsidRPr="00CA6864" w:rsidRDefault="003733AD" w:rsidP="003733AD">
      <w:pPr>
        <w:pStyle w:val="2"/>
      </w:pPr>
      <w:bookmarkStart w:id="127" w:name="_Toc229120989"/>
      <w:r w:rsidRPr="00CA6864">
        <w:t>Коммерсантъ, 07.05.2026, Частные инвесторы удвоили вложения в ценные бумаги на Мосбирже</w:t>
      </w:r>
      <w:bookmarkEnd w:id="127"/>
    </w:p>
    <w:p w14:paraId="4EC42DC8" w14:textId="77777777" w:rsidR="003733AD" w:rsidRPr="00CA6864" w:rsidRDefault="003733AD" w:rsidP="004723B3">
      <w:pPr>
        <w:pStyle w:val="3"/>
      </w:pPr>
      <w:bookmarkStart w:id="128" w:name="_Toc229120990"/>
      <w:r w:rsidRPr="00CA6864">
        <w:t>Физлица в апреле инвестировали в ценные бумаги на фондовом рынке Московской биржи 348 млрд руб. Это почти вдвое больше в сравнении с аналогичным месяцем прошлого года, следует из пресс-релиза торговой площадки. При этом вложения в акции выросли в 1,9 раза и составили 45,2 млрд руб., инвестиции в облигации увеличились на 57% до 265 млрд руб. Инвесторы вложили в паевые инвестиционные фонды 37 млрд руб.</w:t>
      </w:r>
      <w:bookmarkEnd w:id="128"/>
    </w:p>
    <w:p w14:paraId="571D43C5" w14:textId="77777777" w:rsidR="003733AD" w:rsidRPr="00CA6864" w:rsidRDefault="003733AD" w:rsidP="003733AD">
      <w:r w:rsidRPr="00CA6864">
        <w:t>Частные инвесторы открыли в апреле более 79 млн счетов. Доля физлиц в объеме торгов акциями составила 66,7%, облигациями - 12,7%, на срочном рынке - 54,7%. Количество индивидуальных инвестиционных счетов выросло на 14 тыс. до 6,3 млн.</w:t>
      </w:r>
    </w:p>
    <w:p w14:paraId="18BDCEE9" w14:textId="51FE823B" w:rsidR="003733AD" w:rsidRPr="00CA6864" w:rsidRDefault="003733AD" w:rsidP="003733AD">
      <w:r w:rsidRPr="00CA6864">
        <w:t xml:space="preserve">Самыми популярными ценными бумагами среди частных инвесторов в январе стали обыкновенные и привилегированные акции Сбербанка (29,6% и 7% соответственно), акции ЛУКОЙЛа (12,6%), </w:t>
      </w:r>
      <w:r w:rsidR="00CA6864" w:rsidRPr="00CA6864">
        <w:t>«</w:t>
      </w:r>
      <w:r w:rsidRPr="00CA6864">
        <w:t>Газпрома</w:t>
      </w:r>
      <w:r w:rsidR="00CA6864" w:rsidRPr="00CA6864">
        <w:t>»</w:t>
      </w:r>
      <w:r w:rsidRPr="00CA6864">
        <w:t xml:space="preserve"> (12,2%), ВТБ (11,4%), </w:t>
      </w:r>
      <w:r w:rsidR="00CA6864" w:rsidRPr="00CA6864">
        <w:t>«</w:t>
      </w:r>
      <w:r w:rsidRPr="00CA6864">
        <w:t>Яндекса</w:t>
      </w:r>
      <w:r w:rsidR="00CA6864" w:rsidRPr="00CA6864">
        <w:t>»</w:t>
      </w:r>
      <w:r w:rsidRPr="00CA6864">
        <w:t xml:space="preserve"> (5,9%), </w:t>
      </w:r>
      <w:r w:rsidR="00CA6864" w:rsidRPr="00CA6864">
        <w:t>«</w:t>
      </w:r>
      <w:r w:rsidRPr="00CA6864">
        <w:t>Роснефти</w:t>
      </w:r>
      <w:r w:rsidR="00CA6864" w:rsidRPr="00CA6864">
        <w:t>»</w:t>
      </w:r>
      <w:r w:rsidRPr="00CA6864">
        <w:t xml:space="preserve"> (5,6%), X5 (5,5%), </w:t>
      </w:r>
      <w:r w:rsidR="00CA6864" w:rsidRPr="00CA6864">
        <w:t>«</w:t>
      </w:r>
      <w:r w:rsidRPr="00CA6864">
        <w:t>Полюса</w:t>
      </w:r>
      <w:r w:rsidR="00CA6864" w:rsidRPr="00CA6864">
        <w:t>»</w:t>
      </w:r>
      <w:r w:rsidRPr="00CA6864">
        <w:t xml:space="preserve"> (5,1%), Новатэка (5%).</w:t>
      </w:r>
    </w:p>
    <w:p w14:paraId="391B9488" w14:textId="44CD0B45" w:rsidR="003733AD" w:rsidRPr="008478A2" w:rsidRDefault="00672666" w:rsidP="003733AD">
      <w:hyperlink r:id="rId40" w:history="1">
        <w:r w:rsidR="003733AD" w:rsidRPr="00CA6864">
          <w:rPr>
            <w:rStyle w:val="a3"/>
          </w:rPr>
          <w:t>https://www.kommersant.ru/doc/8651216</w:t>
        </w:r>
      </w:hyperlink>
      <w:r w:rsidR="003733AD" w:rsidRPr="00CA6864">
        <w:t xml:space="preserve"> </w:t>
      </w:r>
    </w:p>
    <w:p w14:paraId="193AE68F" w14:textId="3993DC70" w:rsidR="0022385A" w:rsidRPr="0022385A" w:rsidRDefault="0022385A" w:rsidP="0022385A">
      <w:pPr>
        <w:pStyle w:val="2"/>
      </w:pPr>
      <w:bookmarkStart w:id="129" w:name="_Toc229120991"/>
      <w:r>
        <w:t>Эксперт</w:t>
      </w:r>
      <w:r w:rsidRPr="0022385A">
        <w:t>, 07.05.2026, Деньги уходят с депозитов в облигации</w:t>
      </w:r>
      <w:bookmarkEnd w:id="129"/>
    </w:p>
    <w:p w14:paraId="6A6CFAFA" w14:textId="77777777" w:rsidR="0022385A" w:rsidRPr="0022385A" w:rsidRDefault="0022385A" w:rsidP="0022385A">
      <w:pPr>
        <w:pStyle w:val="3"/>
      </w:pPr>
      <w:bookmarkStart w:id="130" w:name="_Toc229120992"/>
      <w:r w:rsidRPr="0022385A">
        <w:t>Свежие данные Московской биржи показали усиление чистого притока денег частных инвесторов в облигации. По итогам апреля 2026 г. объем вложений составил рекордные 265,5 млрд руб. Из них 63% пришлись на вложения в корпоративные облигации, а 37% - на облигации федерального займа (ОФЗ) и долговые бумаги регионов. Цифра смотрится всё еще скромно по сравнению с общим объемом вкладов россиян в 67 трлн руб., но приток новых денег на банковские депозиты практически остановился, а в облигации, наоборот, ускорился. Модель сберегательного поведения людей меняется на глазах не только из-за снижения доходностей по вкладам, но и благодаря радикальному упрощению процесса вложения денег в ценные бумаги.</w:t>
      </w:r>
      <w:bookmarkEnd w:id="130"/>
    </w:p>
    <w:p w14:paraId="71E53E4E" w14:textId="77777777" w:rsidR="0022385A" w:rsidRPr="0022385A" w:rsidRDefault="0022385A" w:rsidP="0022385A">
      <w:r w:rsidRPr="0022385A">
        <w:t>Иван Потехин</w:t>
      </w:r>
    </w:p>
    <w:p w14:paraId="02942F59" w14:textId="77777777" w:rsidR="0022385A" w:rsidRPr="0022385A" w:rsidRDefault="0022385A" w:rsidP="0022385A">
      <w:r w:rsidRPr="0022385A">
        <w:t>Заместитель генерального директора Наццентра Развивай.РФ (группа ВЭБ)</w:t>
      </w:r>
    </w:p>
    <w:p w14:paraId="09E92A4C" w14:textId="77777777" w:rsidR="0022385A" w:rsidRPr="0022385A" w:rsidRDefault="0022385A" w:rsidP="0022385A">
      <w:r w:rsidRPr="0022385A">
        <w:t xml:space="preserve">Люди начали выбирать облигации вместо вкладов по расчету: ключевая ставка Центробанка медленно, но без пауз идет вниз, а вслед за ней снижаются ставки по депозитам. По историческим меркам доходность вкладов пока еще достойная, хотя рекордов прошлого года радует уже не так много вкладчиков. А вот облигации со снижением ключевой ставки ЦБ дорожают. Это позволяет людям со сбережениями </w:t>
      </w:r>
      <w:r w:rsidRPr="0022385A">
        <w:lastRenderedPageBreak/>
        <w:t>эффективнее решать главную задачу в период падающих ставок - зафиксировать доходность на длительный срок. В бумагах с фиксированной доходностью, которых на рынке большинство, купон не меняется до погашения. Поэтому люди спешат «зафиксироваться», пока ставки не упали еще сильнее.</w:t>
      </w:r>
    </w:p>
    <w:p w14:paraId="51086B98" w14:textId="77777777" w:rsidR="0022385A" w:rsidRPr="0022385A" w:rsidRDefault="0022385A" w:rsidP="0022385A">
      <w:r w:rsidRPr="0022385A">
        <w:t>Вторая причина сдвига в сберегательной модели поведения людей заключается в появлении механизмов покупки облигаций без работы на фондовом рынке напрямую, что раньше было невозможно. Банки, брокеры и биржи осознали, что традиционный путь на рынок слишком обременителен для людей, которые не хотят становиться инвесторами в полном смысле этого слова, а стремятся лишь получить более доходную альтернативу обычному банковскому депозиту.</w:t>
      </w:r>
    </w:p>
    <w:p w14:paraId="4B1489B7" w14:textId="77777777" w:rsidR="0022385A" w:rsidRPr="0022385A" w:rsidRDefault="0022385A" w:rsidP="0022385A">
      <w:r w:rsidRPr="0022385A">
        <w:t>Теперь практически все крупнейшие банки готовы оказывать брокерские услуги, обзавелись управляющими компаниями и благодаря этому предельно упростили клиентский путь. Перевести деньги с вклада в фонды облигаций или напрямую в отдельные ценные бумаги больше не составляет никакого труда. Главное - соотнести риск и доходность, ведь в отличие от депозита доход от инвестиций в ценные бумаги не гарантирован. По этой причине имеющие высший рейтинг доходности облигации федерального займа и долговые бумаги регионов получают треть всех новых денег с рынка, хотя и уступают в доходности корпоративным облигациям. К тому же в ряде случаев на доход по гособлигациям можно получить налоговые льготы, что особенно важно для людей со сбережениями от 1 млн руб. и более.</w:t>
      </w:r>
    </w:p>
    <w:p w14:paraId="6DF4046C" w14:textId="77777777" w:rsidR="0022385A" w:rsidRPr="0022385A" w:rsidRDefault="0022385A" w:rsidP="0022385A">
      <w:r w:rsidRPr="0022385A">
        <w:t>Практика показывает, что именно биржевые фонды на облигации (самые удобные с точки зрения пользовательского опыта) собрали рекордные суммы в апреле. В целом рынок облигаций растет семимильными шагами: сейчас в обращении ценных бумаг этого типа находится на сумму порядка 70 трлн руб., а еще год назад было чуть более 56 трлн руб. И хотя ситуативно главный драйвер - это цикл снижения ставок, можно констатировать, что сама инфраструктура и привычки участников рынка уже изменились. Люди научились смотреть на облигации как на доступную альтернативу обычному вкладу в банке.</w:t>
      </w:r>
    </w:p>
    <w:p w14:paraId="455AA65C" w14:textId="77777777" w:rsidR="0022385A" w:rsidRPr="0022385A" w:rsidRDefault="0022385A" w:rsidP="0022385A">
      <w:r w:rsidRPr="0022385A">
        <w:t>Это хорошая новость для долгосрочных проектов развития экономики России, потому что, привлекая деньги вкладчиков на накопительные счета и вклады с коротким сроком действия, банки не рискуют вкладываться в сложные проекты. Зато облигации способны стать источником «длинных денег», которых так не хватает общественной инфраструктуре. С этой точки зрения всем участникам сделки может понравиться новый тип бумаг - концессионные облигации, которые сочетают в себе высокий рейтинг надежности и дают доходность выше, чем по ОФЗ. Этот инструмент сейчас отрабатывается ВЭБ.РФ в пилотном режиме.</w:t>
      </w:r>
    </w:p>
    <w:p w14:paraId="41ACEC51" w14:textId="77777777" w:rsidR="0022385A" w:rsidRPr="0022385A" w:rsidRDefault="0022385A" w:rsidP="0022385A">
      <w:r w:rsidRPr="0022385A">
        <w:t>Концессионные облигации выпускаются под конкретный инфраструктурный проект, например платную дорогу или социальный объект. Средства от размещения идут не в общий котел эмитента, а строго на реализацию отдельного проекта, который находится на этапе эксплуатации. По сути, это целевой канал финансирования населением реализации инфраструктурных объектов. И в этом уникальность инструмента.</w:t>
      </w:r>
    </w:p>
    <w:p w14:paraId="21F2B18D" w14:textId="77777777" w:rsidR="0022385A" w:rsidRPr="0022385A" w:rsidRDefault="0022385A" w:rsidP="0022385A">
      <w:r w:rsidRPr="0022385A">
        <w:t xml:space="preserve">Рейтинг концессионной облигации равен рейтингу концедента, то есть Российской Федерации или региона (Москвы, Санкт-Петербурга, Московской области и других субъектов, реализующих такие проекты). Это уровень надежности, сопоставимый с </w:t>
      </w:r>
      <w:r w:rsidRPr="0022385A">
        <w:lastRenderedPageBreak/>
        <w:t>ОФЗ. Однако доходность у такой бумаги выше, чем по ОФЗ. Своего рода «премия за новизну и сложность» структуры.</w:t>
      </w:r>
    </w:p>
    <w:p w14:paraId="769224B1" w14:textId="77777777" w:rsidR="0022385A" w:rsidRPr="0022385A" w:rsidRDefault="0022385A" w:rsidP="0022385A">
      <w:r w:rsidRPr="0022385A">
        <w:t>Дополнительным преимуществом концессионных облигаций является наличие у проекта собственной коммерческой выручки (например, сбор за проезд по платной дороге - и первые выпуски концессионных облигаций будут опираться именно на такие проекты). Если проект сам себя окупает, то по источнику возврата он похож на корпоративную облигацию, а по риску - на государственную, потому что в нештатной ситуации подключается концедент. Фактически, бумага берет с рынка всё лучшее: риск минимизирован, а доходность привлекательна.</w:t>
      </w:r>
    </w:p>
    <w:p w14:paraId="5F969C86" w14:textId="77777777" w:rsidR="0022385A" w:rsidRPr="0022385A" w:rsidRDefault="0022385A" w:rsidP="0022385A">
      <w:r w:rsidRPr="0022385A">
        <w:t>Доступ к этим бумагам не будет ограничен какими-то особыми рамками. Для инвесторов действуют те же правила, что и при покупке любых других облигаций, например ОФЗ или корпоративных выпусков. Никаких дополнительных лимитов или барьеров для концессионных облигаций не предусмотрено.</w:t>
      </w:r>
    </w:p>
    <w:p w14:paraId="2FFFB50B" w14:textId="77777777" w:rsidR="0022385A" w:rsidRPr="0022385A" w:rsidRDefault="0022385A" w:rsidP="0022385A">
      <w:r w:rsidRPr="0022385A">
        <w:t>Предположительно, в ближайшие три-четыре года проекты выйдут на этап эксплуатации и смогут «перевернуться» из банковского кредита в облигации в среднесрочной перспективе. Такие инструменты крайне нужны не только розничным, но и институциональным инвесторам - НПФ, страховым и управляющим компаниям - благодаря сочетанию надежности и доходности. Первые выпуски концессионных облигаций ожидаются в ближайшие 9-12 месяцев.</w:t>
      </w:r>
    </w:p>
    <w:p w14:paraId="796D5DD7" w14:textId="0F830BE2" w:rsidR="0022385A" w:rsidRPr="0022385A" w:rsidRDefault="00672666" w:rsidP="0022385A">
      <w:hyperlink r:id="rId41" w:history="1">
        <w:r w:rsidR="0022385A" w:rsidRPr="004B16FA">
          <w:rPr>
            <w:rStyle w:val="a3"/>
            <w:lang w:val="en-US"/>
          </w:rPr>
          <w:t>https</w:t>
        </w:r>
        <w:r w:rsidR="0022385A" w:rsidRPr="0022385A">
          <w:rPr>
            <w:rStyle w:val="a3"/>
          </w:rPr>
          <w:t>://</w:t>
        </w:r>
        <w:r w:rsidR="0022385A" w:rsidRPr="004B16FA">
          <w:rPr>
            <w:rStyle w:val="a3"/>
            <w:lang w:val="en-US"/>
          </w:rPr>
          <w:t>expert</w:t>
        </w:r>
        <w:r w:rsidR="0022385A" w:rsidRPr="0022385A">
          <w:rPr>
            <w:rStyle w:val="a3"/>
          </w:rPr>
          <w:t>.</w:t>
        </w:r>
        <w:r w:rsidR="0022385A" w:rsidRPr="004B16FA">
          <w:rPr>
            <w:rStyle w:val="a3"/>
            <w:lang w:val="en-US"/>
          </w:rPr>
          <w:t>ru</w:t>
        </w:r>
        <w:r w:rsidR="0022385A" w:rsidRPr="0022385A">
          <w:rPr>
            <w:rStyle w:val="a3"/>
          </w:rPr>
          <w:t>/</w:t>
        </w:r>
        <w:r w:rsidR="0022385A" w:rsidRPr="004B16FA">
          <w:rPr>
            <w:rStyle w:val="a3"/>
            <w:lang w:val="en-US"/>
          </w:rPr>
          <w:t>mnenie</w:t>
        </w:r>
        <w:r w:rsidR="0022385A" w:rsidRPr="0022385A">
          <w:rPr>
            <w:rStyle w:val="a3"/>
          </w:rPr>
          <w:t>/</w:t>
        </w:r>
        <w:r w:rsidR="0022385A" w:rsidRPr="004B16FA">
          <w:rPr>
            <w:rStyle w:val="a3"/>
            <w:lang w:val="en-US"/>
          </w:rPr>
          <w:t>obligatsii</w:t>
        </w:r>
        <w:r w:rsidR="0022385A" w:rsidRPr="0022385A">
          <w:rPr>
            <w:rStyle w:val="a3"/>
          </w:rPr>
          <w:t>-</w:t>
        </w:r>
        <w:r w:rsidR="0022385A" w:rsidRPr="004B16FA">
          <w:rPr>
            <w:rStyle w:val="a3"/>
            <w:lang w:val="en-US"/>
          </w:rPr>
          <w:t>vmesto</w:t>
        </w:r>
        <w:r w:rsidR="0022385A" w:rsidRPr="0022385A">
          <w:rPr>
            <w:rStyle w:val="a3"/>
          </w:rPr>
          <w:t>-</w:t>
        </w:r>
        <w:r w:rsidR="0022385A" w:rsidRPr="004B16FA">
          <w:rPr>
            <w:rStyle w:val="a3"/>
            <w:lang w:val="en-US"/>
          </w:rPr>
          <w:t>bankovskikh</w:t>
        </w:r>
        <w:r w:rsidR="0022385A" w:rsidRPr="0022385A">
          <w:rPr>
            <w:rStyle w:val="a3"/>
          </w:rPr>
          <w:t>-</w:t>
        </w:r>
        <w:r w:rsidR="0022385A" w:rsidRPr="004B16FA">
          <w:rPr>
            <w:rStyle w:val="a3"/>
            <w:lang w:val="en-US"/>
          </w:rPr>
          <w:t>vkladov</w:t>
        </w:r>
        <w:r w:rsidR="0022385A" w:rsidRPr="0022385A">
          <w:rPr>
            <w:rStyle w:val="a3"/>
          </w:rPr>
          <w:t>/</w:t>
        </w:r>
      </w:hyperlink>
    </w:p>
    <w:p w14:paraId="1A3602CD" w14:textId="77777777" w:rsidR="00320BEC" w:rsidRPr="00CA6864" w:rsidRDefault="00320BEC" w:rsidP="00320BEC">
      <w:pPr>
        <w:pStyle w:val="2"/>
      </w:pPr>
      <w:bookmarkStart w:id="131" w:name="_Toc229120993"/>
      <w:r w:rsidRPr="00CA6864">
        <w:t>РБК, 07.05.2026, Личные фонды: структура владения и налоговая оптимизация</w:t>
      </w:r>
      <w:bookmarkEnd w:id="131"/>
    </w:p>
    <w:p w14:paraId="25162A72" w14:textId="14367116" w:rsidR="00320BEC" w:rsidRPr="00CA6864" w:rsidRDefault="00320BEC" w:rsidP="004723B3">
      <w:pPr>
        <w:pStyle w:val="3"/>
      </w:pPr>
      <w:bookmarkStart w:id="132" w:name="_Toc229120994"/>
      <w:r w:rsidRPr="00CA6864">
        <w:t xml:space="preserve">Институт личных фондов в России существует с 2022 года. Но заметный интерес к этому механизму сформировался после изменений законодательства в 2024 году. Именно они расширили возможности личных фондов как инструмента налоговой оптимизации и защиты капитала. О том, как изменилась роль личных фондов и как налоговая модель влияет на их эффективность, рассказал генеральный директор ООО УК </w:t>
      </w:r>
      <w:r w:rsidR="00CA6864" w:rsidRPr="00CA6864">
        <w:t>«</w:t>
      </w:r>
      <w:r w:rsidRPr="00CA6864">
        <w:t>Бореа групп</w:t>
      </w:r>
      <w:r w:rsidR="00CA6864" w:rsidRPr="00CA6864">
        <w:t>»</w:t>
      </w:r>
      <w:r w:rsidRPr="00CA6864">
        <w:t xml:space="preserve"> Никита Мосиенко.</w:t>
      </w:r>
      <w:bookmarkEnd w:id="132"/>
    </w:p>
    <w:p w14:paraId="5E672530" w14:textId="77777777" w:rsidR="00320BEC" w:rsidRPr="00CA6864" w:rsidRDefault="00320BEC" w:rsidP="00320BEC">
      <w:r w:rsidRPr="00CA6864">
        <w:t>Что изменилось в регулировании</w:t>
      </w:r>
    </w:p>
    <w:p w14:paraId="360A911C" w14:textId="77777777" w:rsidR="00320BEC" w:rsidRPr="00CA6864" w:rsidRDefault="00320BEC" w:rsidP="00320BEC">
      <w:r w:rsidRPr="00CA6864">
        <w:t>Первоначально личные фонды рассматривались прежде всего как инструмент управления активами и наследственного планирования. Однако после законодательных изменений 2024 года их функциональность расширилась.</w:t>
      </w:r>
    </w:p>
    <w:p w14:paraId="4E6D9D83" w14:textId="77777777" w:rsidR="00320BEC" w:rsidRPr="00CA6864" w:rsidRDefault="00320BEC" w:rsidP="00320BEC">
      <w:r w:rsidRPr="00CA6864">
        <w:t>Нововведения затронули сразу несколько аспектов: упростилась регистрация, повысился уровень конфиденциальности, появилась гибкость в структуре активов. Но ключевым фактором стала налоговая модель.</w:t>
      </w:r>
    </w:p>
    <w:p w14:paraId="5E408939" w14:textId="77777777" w:rsidR="00320BEC" w:rsidRPr="00CA6864" w:rsidRDefault="00320BEC" w:rsidP="00320BEC">
      <w:r w:rsidRPr="00CA6864">
        <w:t>Изменения, которые вступили в силу, позволили использовать льготную ставку налога на прибыль - 15% для определенных видов доходов.</w:t>
      </w:r>
    </w:p>
    <w:p w14:paraId="6CDD395A" w14:textId="77777777" w:rsidR="00320BEC" w:rsidRPr="00CA6864" w:rsidRDefault="00320BEC" w:rsidP="00320BEC">
      <w:r w:rsidRPr="00CA6864">
        <w:t>Как работает налоговая модель</w:t>
      </w:r>
    </w:p>
    <w:p w14:paraId="7DEE363D" w14:textId="77777777" w:rsidR="00320BEC" w:rsidRPr="00CA6864" w:rsidRDefault="00320BEC" w:rsidP="00320BEC">
      <w:r w:rsidRPr="00CA6864">
        <w:lastRenderedPageBreak/>
        <w:t>Согласно положениям Налогового кодекса, личный фонд может применять ставку налога на прибыль в размере 15%. Ключевое условие: не менее 90% его доходов должны составлять пассивные доходы.</w:t>
      </w:r>
    </w:p>
    <w:p w14:paraId="36A3CECD" w14:textId="77777777" w:rsidR="00320BEC" w:rsidRPr="00CA6864" w:rsidRDefault="00320BEC" w:rsidP="00320BEC">
      <w:r w:rsidRPr="00CA6864">
        <w:t>К ним относятся:</w:t>
      </w:r>
    </w:p>
    <w:p w14:paraId="45416610" w14:textId="77777777" w:rsidR="00320BEC" w:rsidRPr="00CA6864" w:rsidRDefault="00320BEC" w:rsidP="00320BEC">
      <w:r w:rsidRPr="00CA6864">
        <w:t>•</w:t>
      </w:r>
      <w:r w:rsidRPr="00CA6864">
        <w:tab/>
        <w:t>дивиденды (включая распределение прибыли);</w:t>
      </w:r>
    </w:p>
    <w:p w14:paraId="78F55A9C" w14:textId="77777777" w:rsidR="00320BEC" w:rsidRPr="00CA6864" w:rsidRDefault="00320BEC" w:rsidP="00320BEC">
      <w:r w:rsidRPr="00CA6864">
        <w:t>•</w:t>
      </w:r>
      <w:r w:rsidRPr="00CA6864">
        <w:tab/>
        <w:t>процентный доход от долговых обязательств любого вида (включая облигации);</w:t>
      </w:r>
    </w:p>
    <w:p w14:paraId="77A21AF7" w14:textId="77777777" w:rsidR="00320BEC" w:rsidRPr="00CA6864" w:rsidRDefault="00320BEC" w:rsidP="00320BEC">
      <w:r w:rsidRPr="00CA6864">
        <w:t>•</w:t>
      </w:r>
      <w:r w:rsidRPr="00CA6864">
        <w:tab/>
        <w:t>доходы от операций с ценными бумагами и производными инструментами;</w:t>
      </w:r>
    </w:p>
    <w:p w14:paraId="20F15F28" w14:textId="77777777" w:rsidR="00320BEC" w:rsidRPr="00CA6864" w:rsidRDefault="00320BEC" w:rsidP="00320BEC">
      <w:r w:rsidRPr="00CA6864">
        <w:t>•</w:t>
      </w:r>
      <w:r w:rsidRPr="00CA6864">
        <w:tab/>
        <w:t>доходы от сдачи недвижимости в аренду;</w:t>
      </w:r>
    </w:p>
    <w:p w14:paraId="66DC4AE2" w14:textId="77777777" w:rsidR="00320BEC" w:rsidRPr="00CA6864" w:rsidRDefault="00320BEC" w:rsidP="00320BEC">
      <w:r w:rsidRPr="00CA6864">
        <w:t>•</w:t>
      </w:r>
      <w:r w:rsidRPr="00CA6864">
        <w:tab/>
        <w:t>доходы от реализации активов (включая недвижимость и паи инвестиционных фондов).</w:t>
      </w:r>
    </w:p>
    <w:p w14:paraId="2C31B9A3" w14:textId="77777777" w:rsidR="00320BEC" w:rsidRPr="00CA6864" w:rsidRDefault="00320BEC" w:rsidP="00320BEC">
      <w:r w:rsidRPr="00CA6864">
        <w:t>Если структура доходов соответствует этим критериям, фонд получает налоговое преимущество по сравнению с базовой ставкой налога на прибыль.</w:t>
      </w:r>
    </w:p>
    <w:p w14:paraId="0AAB6D85" w14:textId="77777777" w:rsidR="00320BEC" w:rsidRPr="00CA6864" w:rsidRDefault="00320BEC" w:rsidP="00320BEC">
      <w:r w:rsidRPr="00CA6864">
        <w:t>При этом личный фонд может использовать и стандартные налоговые режимы, в том числе упрощенную систему налогообложения. Это обеспечивает дополнительную гибкость при выборе модели управления активами.</w:t>
      </w:r>
    </w:p>
    <w:p w14:paraId="6D954FD8" w14:textId="77777777" w:rsidR="00320BEC" w:rsidRPr="00CA6864" w:rsidRDefault="00320BEC" w:rsidP="00320BEC">
      <w:r w:rsidRPr="00CA6864">
        <w:t>Когда личный фонд снижает налоговую нагрузку</w:t>
      </w:r>
    </w:p>
    <w:p w14:paraId="14250B15" w14:textId="77777777" w:rsidR="00320BEC" w:rsidRPr="00CA6864" w:rsidRDefault="00320BEC" w:rsidP="00320BEC">
      <w:r w:rsidRPr="00CA6864">
        <w:t>Ключевой фактор - характер доходов. Наибольший эффект достигается, когда активы фонда генерируют пассивный доход: дивиденды, проценты, арендные платежи или доход от финансовых инструментов.</w:t>
      </w:r>
    </w:p>
    <w:p w14:paraId="6C26D09C" w14:textId="77777777" w:rsidR="00320BEC" w:rsidRPr="00CA6864" w:rsidRDefault="00320BEC" w:rsidP="00320BEC">
      <w:r w:rsidRPr="00CA6864">
        <w:t>Если доходы фонда попадают под категорию пассивных, применяется льготная ставка. Именно в этом заключается основная налоговая эффективность инструмента.</w:t>
      </w:r>
    </w:p>
    <w:p w14:paraId="281DE26A" w14:textId="77777777" w:rsidR="00320BEC" w:rsidRPr="00CA6864" w:rsidRDefault="00320BEC" w:rsidP="00320BEC">
      <w:r w:rsidRPr="00CA6864">
        <w:t>Если же фонд начинает вести активную операционную деятельность, он облагается налогом на общих основаниях, как обычное юридическое лицо. Это снижает преимущества структуры.</w:t>
      </w:r>
    </w:p>
    <w:p w14:paraId="1D83CC29" w14:textId="77777777" w:rsidR="00320BEC" w:rsidRPr="00CA6864" w:rsidRDefault="00320BEC" w:rsidP="00320BEC">
      <w:r w:rsidRPr="00CA6864">
        <w:t>Налоговые риски: где можно потерять льготу</w:t>
      </w:r>
    </w:p>
    <w:p w14:paraId="643BF797" w14:textId="77777777" w:rsidR="00320BEC" w:rsidRPr="00CA6864" w:rsidRDefault="00320BEC" w:rsidP="00320BEC">
      <w:r w:rsidRPr="00CA6864">
        <w:t>Основной риск связан с несоблюдением условий применения льготной ставки. Если по итогам налогового периода доля пассивных доходов оказывается ниже установленного порога, фонд утрачивает право на ставку 15%. В этом случае налог пересчитывается по общей ставке с начислением пеней. Кроме того, фонд обязан подтверждать структуру своих доходов, предоставляя соответствующие расчеты в налоговые органы.</w:t>
      </w:r>
    </w:p>
    <w:p w14:paraId="6B964C9F" w14:textId="77777777" w:rsidR="00320BEC" w:rsidRPr="00CA6864" w:rsidRDefault="00320BEC" w:rsidP="00320BEC">
      <w:r w:rsidRPr="00CA6864">
        <w:t>Риск возникает, когда структура активов изначально выстроена без учета требований к пассивным доходам. Тогда налоговая модель теряет свою эффективность.</w:t>
      </w:r>
    </w:p>
    <w:p w14:paraId="000657C4" w14:textId="77777777" w:rsidR="00320BEC" w:rsidRPr="00CA6864" w:rsidRDefault="00320BEC" w:rsidP="00320BEC">
      <w:r w:rsidRPr="00CA6864">
        <w:t>Как структурировать активы с учетом ограничений</w:t>
      </w:r>
    </w:p>
    <w:p w14:paraId="0E61B22E" w14:textId="77777777" w:rsidR="00320BEC" w:rsidRPr="00CA6864" w:rsidRDefault="00320BEC" w:rsidP="00320BEC">
      <w:r w:rsidRPr="00CA6864">
        <w:t>С учетом действующих правил ключевая задача - сформировать структуру активов так, чтобы основной поток доходов соответствовал критериям пассивного дохода. Необходимо грамотно выбирать подходящие активы и продумывать архитектуру владения.</w:t>
      </w:r>
    </w:p>
    <w:p w14:paraId="54FD3620" w14:textId="77777777" w:rsidR="00320BEC" w:rsidRPr="00CA6864" w:rsidRDefault="00320BEC" w:rsidP="00320BEC">
      <w:r w:rsidRPr="00CA6864">
        <w:t xml:space="preserve">Популярное решение - комбинация личного фонда с другими инструментами: например, с закрытыми паевыми инвестиционными фондами (ЗПИФ). Такая модель позволяет аккумулировать активы внутри инвестиционного фонда и реинвестировать доход без </w:t>
      </w:r>
      <w:r w:rsidRPr="00CA6864">
        <w:lastRenderedPageBreak/>
        <w:t>налога на уровне ЗПИФ. Кроме того, возможно передавать доход в личный фонд уже в формате пассивного, сохраняя льготную ставку.</w:t>
      </w:r>
    </w:p>
    <w:p w14:paraId="11123F97" w14:textId="77777777" w:rsidR="00320BEC" w:rsidRPr="00CA6864" w:rsidRDefault="00320BEC" w:rsidP="00320BEC">
      <w:r w:rsidRPr="00CA6864">
        <w:t>Конфиденциальность и санкционная устойчивость</w:t>
      </w:r>
    </w:p>
    <w:p w14:paraId="041E3C95" w14:textId="77777777" w:rsidR="00320BEC" w:rsidRPr="00CA6864" w:rsidRDefault="00320BEC" w:rsidP="00320BEC">
      <w:r w:rsidRPr="00CA6864">
        <w:t>Личные фонды помогают управлять активами и снижать связанные с ними риски. После изменений 2024 года информация об учредителях и выгодоприобретателях может не раскрываться в открытых реестрах. Связь между активом и конкретным владельцем становится менее очевидной для внешних наблюдателей.</w:t>
      </w:r>
    </w:p>
    <w:p w14:paraId="1706C080" w14:textId="1FDE61B5" w:rsidR="00320BEC" w:rsidRPr="00CA6864" w:rsidRDefault="00320BEC" w:rsidP="00320BEC">
      <w:r w:rsidRPr="00CA6864">
        <w:t xml:space="preserve">В условиях санкционного давления это снижает риски: чем меньше публичной информации о структуре владения, тем ниже вероятность внешнего давления, в том числе санкционного. При этом речь идет не о </w:t>
      </w:r>
      <w:r w:rsidR="00CA6864" w:rsidRPr="00CA6864">
        <w:t>«</w:t>
      </w:r>
      <w:r w:rsidRPr="00CA6864">
        <w:t>сокрытии</w:t>
      </w:r>
      <w:r w:rsidR="00CA6864" w:rsidRPr="00CA6864">
        <w:t>»</w:t>
      </w:r>
      <w:r w:rsidRPr="00CA6864">
        <w:t xml:space="preserve"> активов, а о более аккуратной настройке структуры владения.</w:t>
      </w:r>
    </w:p>
    <w:p w14:paraId="7913B3F5" w14:textId="77777777" w:rsidR="00320BEC" w:rsidRPr="00CA6864" w:rsidRDefault="00320BEC" w:rsidP="00320BEC">
      <w:r w:rsidRPr="00CA6864">
        <w:t>Дополнительную защиту дает сама логика личного фонда. Активы, переданные в него, юридически отделяются от собственника. Это означает, что личные обязательства владельца не распространяются на имущество фонда. Более того, по истечении установленного срока такие активы не включаются в конкурсную массу в случае банкротства.</w:t>
      </w:r>
    </w:p>
    <w:p w14:paraId="03EBA675" w14:textId="77777777" w:rsidR="00320BEC" w:rsidRPr="00CA6864" w:rsidRDefault="00320BEC" w:rsidP="00320BEC">
      <w:r w:rsidRPr="00CA6864">
        <w:t>Вывод</w:t>
      </w:r>
    </w:p>
    <w:p w14:paraId="025D9213" w14:textId="77777777" w:rsidR="00320BEC" w:rsidRPr="00CA6864" w:rsidRDefault="00320BEC" w:rsidP="00320BEC">
      <w:r w:rsidRPr="00CA6864">
        <w:t>Личный фонд - инструмент, эффективность которого напрямую зависит от качества настройки. Налоговые преимущества, защита активов и конфиденциальность работают, если структура выстроена с учетом требований законодательства и логики формирования дохода. В противном случае фонд теряет свои ключевые преимущества.</w:t>
      </w:r>
    </w:p>
    <w:p w14:paraId="5AB9A5E3" w14:textId="77777777" w:rsidR="00320BEC" w:rsidRPr="00CA6864" w:rsidRDefault="00320BEC" w:rsidP="00320BEC">
      <w:r w:rsidRPr="00CA6864">
        <w:t>В текущих условиях личные фонды становятся частью более широкой стратегии управления капиталом. Важна не отдельная льгота, а комплексный подход к структуре владения и рискам.</w:t>
      </w:r>
    </w:p>
    <w:p w14:paraId="4708C0C2" w14:textId="2ECC183D" w:rsidR="00320BEC" w:rsidRPr="00CA6864" w:rsidRDefault="00672666" w:rsidP="00320BEC">
      <w:hyperlink r:id="rId42" w:history="1">
        <w:r w:rsidR="00320BEC" w:rsidRPr="00CA6864">
          <w:rPr>
            <w:rStyle w:val="a3"/>
          </w:rPr>
          <w:t>https://companies.rbc.ru/news/KkCEaQo7Ym/lichnyie-fondyi-struktura-vladeniya-i-nalogovaya-optimizatsiya/</w:t>
        </w:r>
      </w:hyperlink>
      <w:r w:rsidR="00320BEC" w:rsidRPr="00CA6864">
        <w:t xml:space="preserve"> </w:t>
      </w:r>
    </w:p>
    <w:p w14:paraId="5A04FBD7" w14:textId="77777777" w:rsidR="00666DE6" w:rsidRPr="00CA6864" w:rsidRDefault="00666DE6" w:rsidP="00666DE6">
      <w:pPr>
        <w:pStyle w:val="2"/>
      </w:pPr>
      <w:bookmarkStart w:id="133" w:name="_Toc229120995"/>
      <w:r w:rsidRPr="00CA6864">
        <w:t>Конкурент, 07.05.2026, И пенсия не понадобится. Россияне нашли золотую жилу</w:t>
      </w:r>
      <w:bookmarkEnd w:id="133"/>
    </w:p>
    <w:p w14:paraId="0C3E419F" w14:textId="77777777" w:rsidR="00666DE6" w:rsidRPr="00CA6864" w:rsidRDefault="00666DE6" w:rsidP="004723B3">
      <w:pPr>
        <w:pStyle w:val="3"/>
      </w:pPr>
      <w:bookmarkStart w:id="134" w:name="_Toc229120996"/>
      <w:r w:rsidRPr="00CA6864">
        <w:t>С 2021 по 2025 г. российский рынок структурных продуктов претерпел значительные изменения, превратившись из узкоспециализированного инструмента в динамично развивающийся сектор. Несмотря на то что общий объем рынка в 2025 году сократился вдвое и составил 0,9 трлн руб. (по сравнению с 1,9 трлн в 2024 г., по данным ЦБ), его розничная часть продемонстрировала рост. Массовый сегмент увеличился на 59%, достигнув 540 млрд руб., а количество выпусков возросло на 18%, до 1,4 тыс.</w:t>
      </w:r>
      <w:bookmarkEnd w:id="134"/>
    </w:p>
    <w:p w14:paraId="4B68346C" w14:textId="2DC622F2" w:rsidR="00666DE6" w:rsidRPr="00CA6864" w:rsidRDefault="00666DE6" w:rsidP="00666DE6">
      <w:r w:rsidRPr="00CA6864">
        <w:t xml:space="preserve">По оценке </w:t>
      </w:r>
      <w:r w:rsidR="00CA6864" w:rsidRPr="00CA6864">
        <w:t>«</w:t>
      </w:r>
      <w:r w:rsidRPr="00CA6864">
        <w:t>Эксперт РА</w:t>
      </w:r>
      <w:r w:rsidR="00CA6864" w:rsidRPr="00CA6864">
        <w:t>»</w:t>
      </w:r>
      <w:r w:rsidRPr="00CA6864">
        <w:t xml:space="preserve">, доминирующее положение в розничном сегменте в 2025 г. занимают три крупнейших банка – Сбер, ВТБ и Альфа-Банк, контролируя 86% рынка. При этом их совокупная доля уменьшилась на 10 процентных пунктов. Это произошло благодаря усилению позиций компании </w:t>
      </w:r>
      <w:r w:rsidR="00CA6864" w:rsidRPr="00CA6864">
        <w:t>«</w:t>
      </w:r>
      <w:r w:rsidRPr="00CA6864">
        <w:t>Атон</w:t>
      </w:r>
      <w:r w:rsidR="00CA6864" w:rsidRPr="00CA6864">
        <w:t>»</w:t>
      </w:r>
      <w:r w:rsidRPr="00CA6864">
        <w:t xml:space="preserve">, чьи выпуски через специализированные финансовые общества (СФО) выросли с 2 до 42 млрд руб. Эмиссии преимущественно </w:t>
      </w:r>
      <w:r w:rsidRPr="00CA6864">
        <w:lastRenderedPageBreak/>
        <w:t>осуществляются брокерами и дилерами с высокими кредитными рейтингами (ruAAA, ruAA) или через СФО для минимизации рисков.</w:t>
      </w:r>
    </w:p>
    <w:p w14:paraId="77AFEDE5" w14:textId="77777777" w:rsidR="00666DE6" w:rsidRPr="00CA6864" w:rsidRDefault="00666DE6" w:rsidP="00666DE6">
      <w:r w:rsidRPr="00CA6864">
        <w:t>Основными покупателями (70%) массовых выпусков стали физические лица, приобретающие продукты напрямую или в рамках инвестиционного страхования жизни (ИСЖ).</w:t>
      </w:r>
    </w:p>
    <w:p w14:paraId="33466227" w14:textId="77777777" w:rsidR="00666DE6" w:rsidRPr="00CA6864" w:rsidRDefault="00666DE6" w:rsidP="00666DE6">
      <w:r w:rsidRPr="00CA6864">
        <w:t>Оценка рисков остается прерогативой эмитентов: их аналитические модели используют практически все участники рынка. Инвесторы, в свою очередь, редко создают собственные модели из-за высокой сложности продуктов и недостатка информации. Основными факторами, влияющими на доходность, становятся не столько динамика отдельных акций, сколько поведение индексов и макроэкономических показателей. Ключевые риски – это недостижение целевых индикаторов или дефолт по базовым активам.</w:t>
      </w:r>
    </w:p>
    <w:p w14:paraId="2E3044AA" w14:textId="77777777" w:rsidR="00666DE6" w:rsidRPr="00CA6864" w:rsidRDefault="00666DE6" w:rsidP="00666DE6">
      <w:r w:rsidRPr="00CA6864">
        <w:t>Эксперты прогнозируют, что объем массового сегмента может удвоиться и достичь 1 трлн руб. в ближайшие два года. Этому будут способствовать стандартизация продуктов по требованию ЦБ (обязательная регистрация на бирже или в депозитарии), снижение ключевой ставки и переток средств с банковских вкладов. Однако росту мешают такие барьеры, как низкая ликвидность, сложность анализа для инвесторов и риски навязывания неподходящих продуктов (мисселинг). Ожидается рост рынка на 40% в 2026 г. и на 20% в 2027-м, но без существенного оживления на вторичном рынке.</w:t>
      </w:r>
    </w:p>
    <w:p w14:paraId="0CC70713" w14:textId="2182D304" w:rsidR="00666DE6" w:rsidRPr="00CA6864" w:rsidRDefault="00666DE6" w:rsidP="00666DE6">
      <w:r w:rsidRPr="00CA6864">
        <w:t xml:space="preserve">Дополнительную неопределенность вносит возможное ужесточение регуляторных требований. Рынок ожидает последствий после публикации доклада Банка России </w:t>
      </w:r>
      <w:r w:rsidR="00CA6864" w:rsidRPr="00CA6864">
        <w:t>«</w:t>
      </w:r>
      <w:r w:rsidRPr="00CA6864">
        <w:t>Структурные облигации: рыночная динамика, риски и доходность</w:t>
      </w:r>
      <w:r w:rsidR="00CA6864" w:rsidRPr="00CA6864">
        <w:t>»</w:t>
      </w:r>
      <w:r w:rsidRPr="00CA6864">
        <w:t xml:space="preserve"> в декабре 2025 г., который уже вызвал критику со стороны профессионального сообщества.</w:t>
      </w:r>
    </w:p>
    <w:p w14:paraId="516419F6" w14:textId="4BEC1AB7" w:rsidR="00700CBA" w:rsidRPr="00CA6864" w:rsidRDefault="00672666" w:rsidP="00666DE6">
      <w:hyperlink r:id="rId43" w:history="1">
        <w:r w:rsidR="00666DE6" w:rsidRPr="00CA6864">
          <w:rPr>
            <w:rStyle w:val="a3"/>
          </w:rPr>
          <w:t>https://konkurent.ru/article/87030</w:t>
        </w:r>
      </w:hyperlink>
    </w:p>
    <w:p w14:paraId="5A8DC369" w14:textId="77777777" w:rsidR="008478A2" w:rsidRDefault="008478A2" w:rsidP="008478A2">
      <w:pPr>
        <w:pStyle w:val="2"/>
      </w:pPr>
      <w:bookmarkStart w:id="135" w:name="_Toc229120997"/>
      <w:r>
        <w:t>Интерфакс, 07.05.2026, ЦБ считает, что динамика расходов в I кв. повышает вероятность меньшего дезинфляционного эффекта от бюджетной политики</w:t>
      </w:r>
      <w:bookmarkEnd w:id="135"/>
    </w:p>
    <w:p w14:paraId="0B8E73E1" w14:textId="77777777" w:rsidR="008478A2" w:rsidRDefault="008478A2" w:rsidP="008478A2">
      <w:pPr>
        <w:pStyle w:val="3"/>
      </w:pPr>
      <w:bookmarkStart w:id="136" w:name="_Toc229120998"/>
      <w:r>
        <w:t>Высокий уровень дефицита и рекордные расходы федерального бюджета в первом квартале могут привести к большему бюджетному импульсу по итогам 2026 года, что повышает вероятность меньшего, чем ожидалось, дезинфляционного эффекта от бюджетной политики, говорится в резюме обсуждения ключевой ставки ЦБ РФ.</w:t>
      </w:r>
      <w:bookmarkEnd w:id="136"/>
    </w:p>
    <w:p w14:paraId="73004551" w14:textId="77777777" w:rsidR="008478A2" w:rsidRDefault="008478A2" w:rsidP="008478A2">
      <w:r>
        <w:t>Совет директоров Банка России 24 апреля принял решение снизить ключевую ставку на 50 базисных пунктов, до 14,5% годовых. При этом в своем заявлении регулятор усилил фокус на риски для денежно-кредитной политики со стороны бюджета. В первом абзаце заявления регулятор отметил сохранение существенной неопределенности "со стороны внешних условий и параметров бюджетной политики". До сих пор ЦБ не поднимал так высоко фактор бюджета, ограничиваясь вариациями традиционной фразы в конце заявления о том, что регулятор исходит из объявленных параметров бюджетной политики, а в случае изменения ее параметров может потребоваться корректировка ДКП (она присутствовала и в этот раз).</w:t>
      </w:r>
    </w:p>
    <w:p w14:paraId="6C7038AC" w14:textId="77777777" w:rsidR="008478A2" w:rsidRDefault="008478A2" w:rsidP="008478A2">
      <w:r>
        <w:lastRenderedPageBreak/>
        <w:t>"Дефицит федерального бюджета в первом квартале 2026 года сложился высоким на фоне рекордного исполнения расходов. Участники отметили, что такая динамика расходов может быть сигналом большего, чем заложено в базовом сценарии, бюджетного импульса по итогам года. Подобная ситуация уже наблюдалась ранее, когда активное авансирование расходов в начале года приводило к более высокой траектории бюджетных расходов по году в целом. Это повышает вероятность того, что бюджетная политика в 2026 году может не дать ожидаемого дезинфляционного эффекта", - говорится в резюме по ставке.</w:t>
      </w:r>
    </w:p>
    <w:p w14:paraId="283B0F41" w14:textId="77777777" w:rsidR="008478A2" w:rsidRDefault="008478A2" w:rsidP="008478A2">
      <w:r>
        <w:t>"Более мягкая бюджетная политика может привести к более высокому внутреннему спросу и усилить инфляционное давление. Дополнительным проинфляционным фактором со стороны бюджета может стать расширение программ льготного кредитования, которое будет ослаблять сдерживающее влияние жестких денежно-кредитных условий на спрос", - отмечается также в документе.</w:t>
      </w:r>
    </w:p>
    <w:p w14:paraId="7CC4F252" w14:textId="77777777" w:rsidR="008478A2" w:rsidRDefault="008478A2" w:rsidP="008478A2">
      <w:r>
        <w:t>При этом участники обсуждения, которые предлагали снизить ставку, отмечали, что несмотря на сохраняющиеся проинфляционные риски со стороны бюджетной политики, пространство для снижения ключевой ставки сохраняется, хотя и сократилось. "Даже при более высоком бюджетном импульсе накопленная жесткость денежно-кредитных условий позволяет продолжить смягчение политики", - говорится в резюме.</w:t>
      </w:r>
    </w:p>
    <w:p w14:paraId="2A913F75" w14:textId="77777777" w:rsidR="008478A2" w:rsidRDefault="008478A2" w:rsidP="008478A2">
      <w:r>
        <w:t>Федеральный бюджет в первом квартале 2026 года, по предварительным данным, был исполнен с дефицитом в размере 4,576 трлн рублей, или 1,9% ВВП. Законом о бюджете на текущий год запланирован дефицит на уровне 3,786 трлн рублей, или 1,6% ВВП. В январе-марте прошлого года он составлял 1,960 трлн рублей, или 0,9% ВВП.</w:t>
      </w:r>
    </w:p>
    <w:p w14:paraId="213C3529" w14:textId="77777777" w:rsidR="008478A2" w:rsidRDefault="008478A2" w:rsidP="008478A2">
      <w:r>
        <w:t>Минфин пояснял, что высокие значения размера дефицита в начале года, главным образом, обусловлены опережающим финансированием расходов. Расходы в январе-марте выросли год к году на 17% - до 12,885 трлн рублей. В целом на 2026 год запланированы доходы в размере 40,283 трлн рублей, расходы - 44,07 трлн рублей.</w:t>
      </w:r>
    </w:p>
    <w:p w14:paraId="1DD02E94" w14:textId="77777777" w:rsidR="008478A2" w:rsidRDefault="008478A2" w:rsidP="008478A2">
      <w:r>
        <w:t>При этом Минфин предложил весной не вносить поправки в закон о бюджете на 2026 год и плановый период 2027-2028 годов, уточнив его параметры в рамках полномочий правительства.</w:t>
      </w:r>
    </w:p>
    <w:p w14:paraId="56979E95" w14:textId="77777777" w:rsidR="008478A2" w:rsidRDefault="008478A2" w:rsidP="008478A2">
      <w:r>
        <w:t>"Весной мы обойдемся без поправок, но мы обратимся в парламент за разрешением уточнить отдельные параметры бюджета в рамках тех полномочий, которые есть у правительства", - сообщал министр финансов РФ Антон Силуанов.</w:t>
      </w:r>
    </w:p>
    <w:p w14:paraId="01B99BD8" w14:textId="449F9884" w:rsidR="008478A2" w:rsidRPr="008478A2" w:rsidRDefault="00672666" w:rsidP="008478A2">
      <w:hyperlink r:id="rId44" w:history="1">
        <w:r w:rsidR="008478A2" w:rsidRPr="004B16FA">
          <w:rPr>
            <w:rStyle w:val="a3"/>
          </w:rPr>
          <w:t>https://www.interfax.ru/business/1088271</w:t>
        </w:r>
      </w:hyperlink>
      <w:r w:rsidR="008478A2" w:rsidRPr="008478A2">
        <w:t xml:space="preserve"> </w:t>
      </w:r>
    </w:p>
    <w:p w14:paraId="489C53AF" w14:textId="77777777" w:rsidR="008478A2" w:rsidRDefault="008478A2" w:rsidP="008478A2">
      <w:pPr>
        <w:pStyle w:val="2"/>
      </w:pPr>
      <w:bookmarkStart w:id="137" w:name="_Toc229120999"/>
      <w:r>
        <w:t>Интерфакс, 07.05.2026, Центробанк при осторожном снижении ставки учел возросшую неопределенность и риски</w:t>
      </w:r>
      <w:bookmarkEnd w:id="137"/>
    </w:p>
    <w:p w14:paraId="30432C7B" w14:textId="77777777" w:rsidR="008478A2" w:rsidRDefault="008478A2" w:rsidP="008478A2">
      <w:pPr>
        <w:pStyle w:val="3"/>
      </w:pPr>
      <w:bookmarkStart w:id="138" w:name="_Toc229121000"/>
      <w:r>
        <w:t>Пространство для снижения ключевой ставки есть, но нужно учитывать возросшую неопределенность и проинфляционные риски, говорится в резюме обсуждения ключевой ставки по итогам апрельского заседания совета директоров ЦБ РФ.</w:t>
      </w:r>
      <w:bookmarkEnd w:id="138"/>
    </w:p>
    <w:p w14:paraId="1C0E353D" w14:textId="77777777" w:rsidR="008478A2" w:rsidRDefault="008478A2" w:rsidP="008478A2">
      <w:r>
        <w:t xml:space="preserve">"Большинство участников согласились, что есть пространство для снижения ключевой ставки. Сохранение ставки на текущем уровне может создать риски избыточного </w:t>
      </w:r>
      <w:r>
        <w:lastRenderedPageBreak/>
        <w:t>охлаждения экономики и последующего существенного отклонения инфляции вниз от цели", - отмечается в документе.</w:t>
      </w:r>
    </w:p>
    <w:p w14:paraId="681D34BB" w14:textId="77777777" w:rsidR="008478A2" w:rsidRDefault="008478A2" w:rsidP="008478A2">
      <w:r>
        <w:t>"В то же время при принятии решения необходимо учесть возросшую неопределенность и проинфляционные риски, прежде всего со стороны внешних условий и бюджетной политики. Этому соответствует осторожное снижение ключевой ставки", - объяснил ЦБ апрельское решение.</w:t>
      </w:r>
    </w:p>
    <w:p w14:paraId="437CE664" w14:textId="77777777" w:rsidR="008478A2" w:rsidRDefault="008478A2" w:rsidP="008478A2">
      <w:r>
        <w:t>Банк России в апреле принял решение снизить ключевую ставку на 50 базисных пунктов (б.п.), до 14,5% годовых. Регулятор сохранил умеренно мягкую формулировку сигнала, отметив, что будет оценивать целесообразность дальнейшего снижения ставки на ближайших заседаниях в зависимости от устойчивости замедления инфляции, динамики инфляционных ожиданий, а также от оценки рисков со стороны внешних и внутренних условий.</w:t>
      </w:r>
    </w:p>
    <w:p w14:paraId="299F58DB" w14:textId="77777777" w:rsidR="008478A2" w:rsidRDefault="008478A2" w:rsidP="008478A2">
      <w:r>
        <w:t>ЦБ отмечает, что у участников обсуждения апрельского решения сложился широкий консенсус за снижение ключевой ставки именно на 50 б.п. В ходе дискуссии некоторые участники также высказались за сохранение ставки без изменения на уровне 15,0% годовых. Сопроводить решение умеренно мягким сигналом с указанием на оценку целесообразности снижения ключевой ставки на ближайших заседаниях предложили все участники обсуждения.</w:t>
      </w:r>
    </w:p>
    <w:p w14:paraId="533726A5" w14:textId="46034BB4" w:rsidR="00915FC6" w:rsidRPr="00433AB5" w:rsidRDefault="00672666" w:rsidP="008478A2">
      <w:hyperlink r:id="rId45" w:history="1">
        <w:r w:rsidR="008478A2" w:rsidRPr="004B16FA">
          <w:rPr>
            <w:rStyle w:val="a3"/>
          </w:rPr>
          <w:t>https://www.interfax.ru/business/1088267</w:t>
        </w:r>
      </w:hyperlink>
      <w:r w:rsidR="008478A2" w:rsidRPr="008478A2">
        <w:t xml:space="preserve"> </w:t>
      </w:r>
    </w:p>
    <w:p w14:paraId="1648AE75" w14:textId="77777777" w:rsidR="00111D7C" w:rsidRPr="00CA6864" w:rsidRDefault="00111D7C" w:rsidP="00111D7C">
      <w:pPr>
        <w:pStyle w:val="251"/>
      </w:pPr>
      <w:bookmarkStart w:id="139" w:name="_Toc99271712"/>
      <w:bookmarkStart w:id="140" w:name="_Toc99318658"/>
      <w:bookmarkStart w:id="141" w:name="_Toc165991078"/>
      <w:bookmarkStart w:id="142" w:name="_Toc229121001"/>
      <w:bookmarkEnd w:id="123"/>
      <w:bookmarkEnd w:id="124"/>
      <w:r w:rsidRPr="00CA6864">
        <w:lastRenderedPageBreak/>
        <w:t>НОВОСТИ ЗАРУБЕЖНЫХ ПЕНСИОННЫХ СИСТЕМ</w:t>
      </w:r>
      <w:bookmarkEnd w:id="139"/>
      <w:bookmarkEnd w:id="140"/>
      <w:bookmarkEnd w:id="141"/>
      <w:bookmarkEnd w:id="142"/>
    </w:p>
    <w:p w14:paraId="7D59896E" w14:textId="77777777" w:rsidR="00111D7C" w:rsidRPr="00CA6864" w:rsidRDefault="00111D7C" w:rsidP="00111D7C">
      <w:pPr>
        <w:pStyle w:val="10"/>
      </w:pPr>
      <w:bookmarkStart w:id="143" w:name="_Toc99271713"/>
      <w:bookmarkStart w:id="144" w:name="_Toc99318659"/>
      <w:bookmarkStart w:id="145" w:name="_Toc165991079"/>
      <w:bookmarkStart w:id="146" w:name="_Toc229121002"/>
      <w:r w:rsidRPr="00CA6864">
        <w:t>Новости пенсионной отрасли стран ближнего зарубежья</w:t>
      </w:r>
      <w:bookmarkEnd w:id="143"/>
      <w:bookmarkEnd w:id="144"/>
      <w:bookmarkEnd w:id="145"/>
      <w:bookmarkEnd w:id="146"/>
    </w:p>
    <w:p w14:paraId="5B3246F4" w14:textId="28D06DA2" w:rsidR="001236F8" w:rsidRPr="00CA6864" w:rsidRDefault="001236F8" w:rsidP="001236F8">
      <w:pPr>
        <w:pStyle w:val="2"/>
      </w:pPr>
      <w:bookmarkStart w:id="147" w:name="_Toc229121003"/>
      <w:r w:rsidRPr="00CA6864">
        <w:t xml:space="preserve">Grodno24.com, 07.05.2026, Почти 80 тысяч белорусов формируют </w:t>
      </w:r>
      <w:r w:rsidR="00CA6864" w:rsidRPr="00CA6864">
        <w:t>«</w:t>
      </w:r>
      <w:r w:rsidRPr="00CA6864">
        <w:t>вторую</w:t>
      </w:r>
      <w:r w:rsidR="00CA6864" w:rsidRPr="00CA6864">
        <w:t>»</w:t>
      </w:r>
      <w:r w:rsidRPr="00CA6864">
        <w:t xml:space="preserve"> пенсию по программе </w:t>
      </w:r>
      <w:r w:rsidR="00CA6864" w:rsidRPr="00CA6864">
        <w:t>«</w:t>
      </w:r>
      <w:r w:rsidRPr="00CA6864">
        <w:t>3+3</w:t>
      </w:r>
      <w:r w:rsidR="00CA6864" w:rsidRPr="00CA6864">
        <w:t>»</w:t>
      </w:r>
      <w:bookmarkEnd w:id="147"/>
    </w:p>
    <w:p w14:paraId="32D8D76F" w14:textId="434F6261" w:rsidR="001236F8" w:rsidRPr="00CA6864" w:rsidRDefault="001236F8" w:rsidP="004723B3">
      <w:pPr>
        <w:pStyle w:val="3"/>
      </w:pPr>
      <w:bookmarkStart w:id="148" w:name="_Toc229121004"/>
      <w:r w:rsidRPr="00CA6864">
        <w:t xml:space="preserve">В Беларуси продолжает развиваться программа добровольного накопительного пенсионного страхования </w:t>
      </w:r>
      <w:r w:rsidR="00CA6864" w:rsidRPr="00CA6864">
        <w:t>«</w:t>
      </w:r>
      <w:r w:rsidRPr="00CA6864">
        <w:t>3+3</w:t>
      </w:r>
      <w:r w:rsidR="00CA6864" w:rsidRPr="00CA6864">
        <w:t>»</w:t>
      </w:r>
      <w:r w:rsidRPr="00CA6864">
        <w:t>, позволяющая гражданам формировать дополнительный источник дохода к государственной пенсии.</w:t>
      </w:r>
      <w:bookmarkEnd w:id="148"/>
    </w:p>
    <w:p w14:paraId="43CD7A2B" w14:textId="77777777" w:rsidR="001236F8" w:rsidRPr="00CA6864" w:rsidRDefault="001236F8" w:rsidP="001236F8">
      <w:r w:rsidRPr="00CA6864">
        <w:t>По данным Министерства финансов, на начало мая 2026 года в программе участвуют 77 936 человек. С начала года число участников увеличилось на 10,8 тыс. человек. Среди них преобладают женщины — 70,8%, мужчины составляют 29,2%.</w:t>
      </w:r>
    </w:p>
    <w:p w14:paraId="3CD489FB" w14:textId="509E89C4" w:rsidR="001236F8" w:rsidRPr="00CA6864" w:rsidRDefault="001236F8" w:rsidP="001236F8">
      <w:r w:rsidRPr="00CA6864">
        <w:t xml:space="preserve">Механизм </w:t>
      </w:r>
      <w:r w:rsidR="00CA6864" w:rsidRPr="00CA6864">
        <w:t>«</w:t>
      </w:r>
      <w:r w:rsidRPr="00CA6864">
        <w:t>3+3</w:t>
      </w:r>
      <w:r w:rsidR="00CA6864" w:rsidRPr="00CA6864">
        <w:t>»</w:t>
      </w:r>
      <w:r w:rsidRPr="00CA6864">
        <w:t xml:space="preserve"> предполагает ежемесячные отчисления: работник и наниматель перечисляют по 3% от начисленной заработной платы на индивидуальный счет в страховой компании. Средства аккумулируются и инвестируются.</w:t>
      </w:r>
    </w:p>
    <w:p w14:paraId="40BE2B2A" w14:textId="77777777" w:rsidR="001236F8" w:rsidRPr="00CA6864" w:rsidRDefault="001236F8" w:rsidP="001236F8">
      <w:r w:rsidRPr="00CA6864">
        <w:t>Участие в программе является добровольным. Работник подает заявление работодателю, после чего начинается перечисление взносов. Допускается изменение тарифа не чаще одного раза в год, а также временная приостановка участия с последующим возобновлением.</w:t>
      </w:r>
    </w:p>
    <w:p w14:paraId="5A8AC0F3" w14:textId="77777777" w:rsidR="001236F8" w:rsidRPr="00CA6864" w:rsidRDefault="001236F8" w:rsidP="001236F8">
      <w:r w:rsidRPr="00CA6864">
        <w:t>Вступить в программу можно не позднее чем за три года до достижения общеустановленного пенсионного возраста: 58 лет для женщин и 63 лет для мужчин.</w:t>
      </w:r>
    </w:p>
    <w:p w14:paraId="18190A30" w14:textId="77777777" w:rsidR="001236F8" w:rsidRPr="00CA6864" w:rsidRDefault="001236F8" w:rsidP="001236F8">
      <w:r w:rsidRPr="00CA6864">
        <w:t>По достижении пенсионного возраста выплаты производятся ежемесячно. Гражданин может выбрать срок получения средств — 5 или 10 лет.</w:t>
      </w:r>
    </w:p>
    <w:p w14:paraId="13A89A19" w14:textId="77777777" w:rsidR="001236F8" w:rsidRPr="00CA6864" w:rsidRDefault="001236F8" w:rsidP="001236F8">
      <w:r w:rsidRPr="00CA6864">
        <w:t>На сегодняшний день 259 человек уже получают дополнительные пенсионные выплаты. Их размер зависит от накопленной суммы и выбранного периода выплат.</w:t>
      </w:r>
    </w:p>
    <w:p w14:paraId="462C6F92" w14:textId="77777777" w:rsidR="001236F8" w:rsidRPr="00CA6864" w:rsidRDefault="001236F8" w:rsidP="001236F8">
      <w:r w:rsidRPr="00CA6864">
        <w:t>В Минфине отмечают, что программа позволяет увеличить будущую пенсию за счет личных накоплений и инвестиционного дохода, при этом не предусматривает прямого государственного субсидирования, кроме действующих налоговых льгот. Эксперты рекомендуют подключаться к программе на ранних этапах трудовой деятельности для формирования более значимого накопительного результата.</w:t>
      </w:r>
    </w:p>
    <w:p w14:paraId="41E442FE" w14:textId="7701186D" w:rsidR="001236F8" w:rsidRPr="00CA6864" w:rsidRDefault="00672666" w:rsidP="001236F8">
      <w:hyperlink r:id="rId46" w:history="1">
        <w:r w:rsidR="001236F8" w:rsidRPr="00CA6864">
          <w:rPr>
            <w:rStyle w:val="a3"/>
          </w:rPr>
          <w:t>https://grodno24.com/2026/05/pochti-80-tysyach-belorusov-formiruyut-vtoruyu-pensiyu-po-programme-33.html</w:t>
        </w:r>
      </w:hyperlink>
      <w:r w:rsidR="001236F8" w:rsidRPr="00CA6864">
        <w:t xml:space="preserve"> </w:t>
      </w:r>
    </w:p>
    <w:p w14:paraId="4DD3E221" w14:textId="77777777" w:rsidR="00756088" w:rsidRPr="00CA6864" w:rsidRDefault="00756088" w:rsidP="00756088">
      <w:pPr>
        <w:pStyle w:val="2"/>
      </w:pPr>
      <w:bookmarkStart w:id="149" w:name="_Toc229121005"/>
      <w:r w:rsidRPr="00CA6864">
        <w:lastRenderedPageBreak/>
        <w:t>Северная газета, 07.05.2026, В Казахстане назвали способ увеличить пенсию добровольными взносами</w:t>
      </w:r>
      <w:bookmarkEnd w:id="149"/>
    </w:p>
    <w:p w14:paraId="5496F9AF" w14:textId="77777777" w:rsidR="00756088" w:rsidRPr="00CA6864" w:rsidRDefault="00756088" w:rsidP="004723B3">
      <w:pPr>
        <w:pStyle w:val="3"/>
      </w:pPr>
      <w:bookmarkStart w:id="150" w:name="_Toc229121006"/>
      <w:r w:rsidRPr="00CA6864">
        <w:t>В Казахстане гражданам напомнили о возможности самостоятельно увеличивать размер будущих пенсионных накоплений за счёт добровольных пенсионных взносов. Такой инструмент позволяет формировать дополнительные сбережения сверх обязательных отчислений и выбирать их размер и периодичность.</w:t>
      </w:r>
      <w:bookmarkEnd w:id="150"/>
    </w:p>
    <w:p w14:paraId="3EF5856B" w14:textId="77777777" w:rsidR="00756088" w:rsidRPr="00CA6864" w:rsidRDefault="00756088" w:rsidP="00756088">
      <w:r w:rsidRPr="00CA6864">
        <w:t>Система пенсионного обеспечения в стране состоит из нескольких уровней. Основу составляют обязательные пенсионные взносы в размере 10% от заработной платы. Дополнительно работодатели перечисляют взносы за сотрудников, включая 5% для работников вредных производств и 3,5% за граждан, рожденных с 1975 года. Эти платежи формируют базу накоплений в Едином накопительном пенсионном фонде.</w:t>
      </w:r>
    </w:p>
    <w:p w14:paraId="6C0C215A" w14:textId="77777777" w:rsidR="00756088" w:rsidRPr="00CA6864" w:rsidRDefault="00756088" w:rsidP="00756088">
      <w:r w:rsidRPr="00CA6864">
        <w:t>Добровольные взносы отличаются гибкостью: граждане могут самостоятельно определять сумму и график перечислений, а также делать их как за себя, так и за третьих лиц. Для участия не требуется отдельное открытие счёта — он формируется автоматически после первого поступления средств.</w:t>
      </w:r>
    </w:p>
    <w:p w14:paraId="28685E7A" w14:textId="77777777" w:rsidR="00756088" w:rsidRPr="00CA6864" w:rsidRDefault="00756088" w:rsidP="00756088">
      <w:r w:rsidRPr="00CA6864">
        <w:t>В Едином накопительном пенсионном фонде отмечают, что такие взносы дают дополнительное преимущество — возможность раннего выхода на пенсионные выплаты, начиная с 50 лет при наличии достаточных накоплений. Кроме того, все средства инвестируются и могут приносить дополнительный доход за счёт финансовых инструментов.</w:t>
      </w:r>
    </w:p>
    <w:p w14:paraId="46FD2DA2" w14:textId="77777777" w:rsidR="00756088" w:rsidRPr="00CA6864" w:rsidRDefault="00756088" w:rsidP="00756088">
      <w:r w:rsidRPr="00CA6864">
        <w:t>Дополнительно подчёркивается, что добровольные накопления не ограничены правилами распределения между государственными и частными управляющими компаниями. Граждане могут самостоятельно выбирать инвестиционную стратегию для этих средств, включая передачу всех добровольных накоплений частным управляющим портфелем.</w:t>
      </w:r>
    </w:p>
    <w:p w14:paraId="79CC8C58" w14:textId="77777777" w:rsidR="00756088" w:rsidRPr="00CA6864" w:rsidRDefault="00756088" w:rsidP="00756088">
      <w:r w:rsidRPr="00CA6864">
        <w:t>В перспективе развитие добровольных пенсионных взносов рассматривается как инструмент повышения финансовой устойчивости граждан в старшем возрасте, особенно на фоне роста продолжительности жизни и изменения структуры занятости.</w:t>
      </w:r>
    </w:p>
    <w:p w14:paraId="6EFA3360" w14:textId="19DBE635" w:rsidR="00111D7C" w:rsidRPr="00CA6864" w:rsidRDefault="00672666" w:rsidP="00756088">
      <w:hyperlink r:id="rId47" w:history="1">
        <w:r w:rsidR="00756088" w:rsidRPr="00CA6864">
          <w:rPr>
            <w:rStyle w:val="a3"/>
          </w:rPr>
          <w:t>https://northern-newspaper.ru/v-kazaxstane-nazvali-sposob-uvelichit-pensiyu-dobrovolnymi-vznosami/</w:t>
        </w:r>
      </w:hyperlink>
    </w:p>
    <w:p w14:paraId="445DC66B" w14:textId="77777777" w:rsidR="00756088" w:rsidRPr="00CA6864" w:rsidRDefault="00756088" w:rsidP="00756088"/>
    <w:p w14:paraId="0F91D1CE" w14:textId="77777777" w:rsidR="00111D7C" w:rsidRPr="00CA6864" w:rsidRDefault="00111D7C" w:rsidP="00111D7C">
      <w:pPr>
        <w:pStyle w:val="10"/>
      </w:pPr>
      <w:bookmarkStart w:id="151" w:name="_Toc99271715"/>
      <w:bookmarkStart w:id="152" w:name="_Toc99318660"/>
      <w:bookmarkStart w:id="153" w:name="_Toc165991080"/>
      <w:bookmarkStart w:id="154" w:name="_Toc229121007"/>
      <w:r w:rsidRPr="00CA6864">
        <w:lastRenderedPageBreak/>
        <w:t>Новости пенсионной отрасли стран дальнего зарубежья</w:t>
      </w:r>
      <w:bookmarkEnd w:id="151"/>
      <w:bookmarkEnd w:id="152"/>
      <w:bookmarkEnd w:id="153"/>
      <w:bookmarkEnd w:id="154"/>
    </w:p>
    <w:p w14:paraId="631C219D" w14:textId="77777777" w:rsidR="005D10A3" w:rsidRPr="00CA6864" w:rsidRDefault="005D10A3" w:rsidP="005D10A3">
      <w:pPr>
        <w:pStyle w:val="2"/>
      </w:pPr>
      <w:bookmarkStart w:id="155" w:name="_Toc229121008"/>
      <w:bookmarkEnd w:id="113"/>
      <w:r w:rsidRPr="00CA6864">
        <w:t>Известия, 07.05.2026, В Германии отметили плохую работу Мерца по решению актуальных проблем в стране</w:t>
      </w:r>
      <w:bookmarkEnd w:id="155"/>
    </w:p>
    <w:p w14:paraId="49426751" w14:textId="4938E290" w:rsidR="005D10A3" w:rsidRPr="00CA6864" w:rsidRDefault="005D10A3" w:rsidP="004723B3">
      <w:pPr>
        <w:pStyle w:val="3"/>
      </w:pPr>
      <w:bookmarkStart w:id="156" w:name="_Toc229121009"/>
      <w:r w:rsidRPr="00CA6864">
        <w:t xml:space="preserve">Канцлер ФРГ Фридрих Мерц не справляется с решением актуальных проблем. Таким мнением в беседе с </w:t>
      </w:r>
      <w:r w:rsidR="00CA6864" w:rsidRPr="00CA6864">
        <w:t>«</w:t>
      </w:r>
      <w:r w:rsidRPr="00CA6864">
        <w:t>Известиями</w:t>
      </w:r>
      <w:r w:rsidR="00CA6864" w:rsidRPr="00CA6864">
        <w:t>»</w:t>
      </w:r>
      <w:r w:rsidRPr="00CA6864">
        <w:t xml:space="preserve"> 7 мая поделился член палаты депутатов Берлина от партии </w:t>
      </w:r>
      <w:r w:rsidR="00CA6864" w:rsidRPr="00CA6864">
        <w:t>«</w:t>
      </w:r>
      <w:r w:rsidRPr="00CA6864">
        <w:t>Альтернатива для Германии</w:t>
      </w:r>
      <w:r w:rsidR="00CA6864" w:rsidRPr="00CA6864">
        <w:t>»</w:t>
      </w:r>
      <w:r w:rsidRPr="00CA6864">
        <w:t xml:space="preserve"> (АдГ) Гуннар Линдеманн.</w:t>
      </w:r>
      <w:bookmarkEnd w:id="156"/>
    </w:p>
    <w:p w14:paraId="13825BC1" w14:textId="177B2075" w:rsidR="005D10A3" w:rsidRPr="00CA6864" w:rsidRDefault="00CA6864" w:rsidP="005D10A3">
      <w:r w:rsidRPr="00CA6864">
        <w:t>«</w:t>
      </w:r>
      <w:r w:rsidR="005D10A3" w:rsidRPr="00CA6864">
        <w:t>Результаты опроса меня совершенно не удивляют. Мерц возглавляет худшее федеральное правительство за всю историю существования Федеративной Республики Германии. Мерц не справляется с решением актуальных проблем нашего времени</w:t>
      </w:r>
      <w:r w:rsidRPr="00CA6864">
        <w:t>»</w:t>
      </w:r>
      <w:r w:rsidR="005D10A3" w:rsidRPr="00CA6864">
        <w:t>, - сказал Линдеманн.</w:t>
      </w:r>
    </w:p>
    <w:p w14:paraId="0B06BFFA" w14:textId="77777777" w:rsidR="005D10A3" w:rsidRPr="00CA6864" w:rsidRDefault="005D10A3" w:rsidP="005D10A3">
      <w:r w:rsidRPr="00CA6864">
        <w:t>По его словам, правительство Германии продолжает тратить миллиарды евро на Украину, проекты Евросоюза (ЕС) и зарубежные программы, тогда как внутренние проблемы страны остаются нерешенными. Линдеманн указал на кризис пенсионной системы, заявив, что многим пожилым немцам после десятилетий работы не хватает средств на жизнь.</w:t>
      </w:r>
    </w:p>
    <w:p w14:paraId="1CFF8A87" w14:textId="77777777" w:rsidR="005D10A3" w:rsidRPr="00CA6864" w:rsidRDefault="005D10A3" w:rsidP="005D10A3">
      <w:r w:rsidRPr="00CA6864">
        <w:t>Он также раскритиковал ситуацию в системе медицинского страхования, связав повышение стоимости с миграционным кризисом. Кроме того, депутат заявил о деиндустриализации Германии, нестабильности энергоснабжения и росте цен на бензин. По мнению Линдеманна, именно это усиливает недовольство граждан политикой Мерца.</w:t>
      </w:r>
    </w:p>
    <w:p w14:paraId="12721312" w14:textId="549D9DEB" w:rsidR="005D10A3" w:rsidRPr="00CA6864" w:rsidRDefault="00CA6864" w:rsidP="005D10A3">
      <w:r w:rsidRPr="00CA6864">
        <w:t>«</w:t>
      </w:r>
      <w:r w:rsidR="005D10A3" w:rsidRPr="00CA6864">
        <w:t>Поэтому мы, как АдГ, требуем: лучше раньше, чем позже, - провести досрочные выборы. Германию необходимо вновь поставить с головы на ноги, а накопившиеся проблемы - наконец решать</w:t>
      </w:r>
      <w:r w:rsidRPr="00CA6864">
        <w:t>»</w:t>
      </w:r>
      <w:r w:rsidR="005D10A3" w:rsidRPr="00CA6864">
        <w:t>, - заключил депутат.</w:t>
      </w:r>
    </w:p>
    <w:p w14:paraId="3D524B97" w14:textId="77777777" w:rsidR="005D10A3" w:rsidRPr="00CA6864" w:rsidRDefault="005D10A3" w:rsidP="005D10A3">
      <w:r w:rsidRPr="00CA6864">
        <w:t>Мерц накануне сообщил, что в настоящий момент Германия переживает трудности из-за структурных проблем в стране, которые долгое время игнорировались. Он также заявил о планах ускорить процесс внутренних реформ и призвал граждан Германии проявить терпение по отношению к проводимым правительством изменениям.</w:t>
      </w:r>
    </w:p>
    <w:p w14:paraId="192AC696" w14:textId="5B0C0076" w:rsidR="005D10A3" w:rsidRPr="00CA6864" w:rsidRDefault="005D10A3" w:rsidP="005D10A3">
      <w:r w:rsidRPr="00CA6864">
        <w:t xml:space="preserve">Газета Politico в тот же день сообщила, что Мерц в последние месяцы особенно несдержан в критике лидеров других государств, что может быть сигналом слабости его позиций на внутриполитической арене. Подчеркивается, что немецкому канцлеру, празднующему год у власти, всегда был присущ </w:t>
      </w:r>
      <w:r w:rsidR="00CA6864" w:rsidRPr="00CA6864">
        <w:t>«</w:t>
      </w:r>
      <w:r w:rsidRPr="00CA6864">
        <w:t>разрыв между внешними амбициями и внутренней слабостью</w:t>
      </w:r>
      <w:r w:rsidR="00CA6864" w:rsidRPr="00CA6864">
        <w:t>»</w:t>
      </w:r>
      <w:r w:rsidRPr="00CA6864">
        <w:t>.</w:t>
      </w:r>
    </w:p>
    <w:p w14:paraId="682A7CE9" w14:textId="47CF61B7" w:rsidR="00CA32BC" w:rsidRPr="00433AB5" w:rsidRDefault="00672666" w:rsidP="005D10A3">
      <w:hyperlink r:id="rId48" w:history="1">
        <w:r w:rsidR="005D10A3" w:rsidRPr="00CA6864">
          <w:rPr>
            <w:rStyle w:val="a3"/>
          </w:rPr>
          <w:t>https://iz.ru/2092622/2026-05-07/v-germanii-otmetili-plokhuiu-rabotu-mertca-po-resheniiu-aktualnykh-problem-v-strane</w:t>
        </w:r>
      </w:hyperlink>
    </w:p>
    <w:p w14:paraId="019078F0" w14:textId="414CABC3" w:rsidR="00CF0BD5" w:rsidRPr="00CF0BD5" w:rsidRDefault="00CF0BD5" w:rsidP="00CF0BD5">
      <w:pPr>
        <w:pStyle w:val="2"/>
      </w:pPr>
      <w:bookmarkStart w:id="157" w:name="_Toc229121010"/>
      <w:r w:rsidRPr="00CF0BD5">
        <w:rPr>
          <w:lang w:val="en-US"/>
        </w:rPr>
        <w:lastRenderedPageBreak/>
        <w:t>NEWS</w:t>
      </w:r>
      <w:r w:rsidRPr="00CF0BD5">
        <w:t>.</w:t>
      </w:r>
      <w:r w:rsidRPr="00CF0BD5">
        <w:rPr>
          <w:lang w:val="en-US"/>
        </w:rPr>
        <w:t>ru</w:t>
      </w:r>
      <w:r w:rsidRPr="00CF0BD5">
        <w:t>, 08.05.2026, Мерца ненавидят все: немцев готовят к нищей старости, пенсии - на минимум</w:t>
      </w:r>
      <w:bookmarkEnd w:id="157"/>
    </w:p>
    <w:p w14:paraId="44D76D39" w14:textId="77777777" w:rsidR="00CF0BD5" w:rsidRPr="00CF0BD5" w:rsidRDefault="00CF0BD5" w:rsidP="00CF0BD5">
      <w:pPr>
        <w:pStyle w:val="3"/>
      </w:pPr>
      <w:bookmarkStart w:id="158" w:name="_Toc229121011"/>
      <w:r w:rsidRPr="00CF0BD5">
        <w:t xml:space="preserve">Канцлер Германии Фридрих Мерц заявил, что пенсии станут для немцев «базовой гарантией» в старости, однако на нормальную жизнь их не хватит. Эти слова вызвали резкий протест даже среди членов правящей коалиции бундестага. Политический обозреватель Александр Чаусов в колонке для </w:t>
      </w:r>
      <w:r w:rsidRPr="00CF0BD5">
        <w:rPr>
          <w:lang w:val="en-US"/>
        </w:rPr>
        <w:t>NEWS</w:t>
      </w:r>
      <w:r w:rsidRPr="00CF0BD5">
        <w:t>.</w:t>
      </w:r>
      <w:r w:rsidRPr="00CF0BD5">
        <w:rPr>
          <w:lang w:val="en-US"/>
        </w:rPr>
        <w:t>ru</w:t>
      </w:r>
      <w:r w:rsidRPr="00CF0BD5">
        <w:t xml:space="preserve"> объяснил, что на самом деле ждет стариков в ФРГ, как подобные высказывания «закапывают» канцлера и возможен ли раскол политических элит в стране.</w:t>
      </w:r>
      <w:bookmarkEnd w:id="158"/>
    </w:p>
    <w:p w14:paraId="1785FFFC" w14:textId="77777777" w:rsidR="00CF0BD5" w:rsidRPr="00CF0BD5" w:rsidRDefault="00CF0BD5" w:rsidP="00CF0BD5">
      <w:r w:rsidRPr="00CF0BD5">
        <w:t>Пенсии - это привилегия</w:t>
      </w:r>
    </w:p>
    <w:p w14:paraId="0ABA215F" w14:textId="77777777" w:rsidR="00CF0BD5" w:rsidRPr="00CF0BD5" w:rsidRDefault="00CF0BD5" w:rsidP="00CF0BD5">
      <w:r w:rsidRPr="00CF0BD5">
        <w:t>Фридрих Мерц на заседании Федерального объединения немецких банков заявил, что пенсии «в лучшем случае могут быть базовой гарантией в старости». Однако нынешних выплат, по его словам, вряд ли хватит для обеспечения высокого уровня жизни «в долгосрочной перспективе». Канцлер посоветовал трудоспособным гражданам республики обеспечивать свою старость за счет корпоративных и частных пенсионных программ.</w:t>
      </w:r>
    </w:p>
    <w:p w14:paraId="219EDD2E" w14:textId="77777777" w:rsidR="00CF0BD5" w:rsidRPr="00CF0BD5" w:rsidRDefault="00CF0BD5" w:rsidP="00CF0BD5">
      <w:r w:rsidRPr="00CF0BD5">
        <w:t>При этом еще в октябре 2025 года Мерц призвал поднять пенсионный возраст в ФРГ с 65 до 73 лет. Тогда он заметил, что немецкие граждане и так не выходят на покой вовремя, стремясь накопить на достойную старость. Судя по всему, задумка канцлера в том, что сокращение государственных пенсий увеличит степень работоспособности немцев без дополнительных указов сверху.</w:t>
      </w:r>
    </w:p>
    <w:p w14:paraId="6697F2DE" w14:textId="77777777" w:rsidR="00CF0BD5" w:rsidRPr="00915FC6" w:rsidRDefault="00CF0BD5" w:rsidP="00CF0BD5">
      <w:r w:rsidRPr="00CF0BD5">
        <w:t xml:space="preserve">Но если говорить серьезно, то пенсионная реформа для Германии - это вынужденная мера. </w:t>
      </w:r>
      <w:r w:rsidRPr="00915FC6">
        <w:t>Сейчас система пенсионных выплат в стране поддерживается огромными субсидиями из госбюджета: в 2026 году они достигнут 128 млрд - это около четверти от всех затрат казны. Однако лоббируемые Мерцем перемены выглядят странно, поскольку ФРГ давно сделала ставку на трудовых мигрантов - они и должны были поддерживать экономику на том уровне, при котором отчислений на пенсии всем бы хватало.</w:t>
      </w:r>
    </w:p>
    <w:p w14:paraId="6E4D2196" w14:textId="77777777" w:rsidR="00CF0BD5" w:rsidRPr="00915FC6" w:rsidRDefault="00CF0BD5" w:rsidP="00CF0BD5">
      <w:r w:rsidRPr="00915FC6">
        <w:t>На деле же что-то пошло не так, и мигранты стали для ФРГ еще одной «бюджетной обузой». Притом что сейчас они составляют приблизительно 25% от совокупной численности населения страны, в 2025 году на социальные пособия для них немецкое правительство потратило 21,7 млрд - и денег многим, вероятно, хватает, чтобы вообще не работать.</w:t>
      </w:r>
    </w:p>
    <w:p w14:paraId="63FC1177" w14:textId="77777777" w:rsidR="00CF0BD5" w:rsidRPr="00915FC6" w:rsidRDefault="00CF0BD5" w:rsidP="00CF0BD5">
      <w:r w:rsidRPr="00915FC6">
        <w:t>Как живут пенсионеры в Германии</w:t>
      </w:r>
    </w:p>
    <w:p w14:paraId="5836E1D6" w14:textId="77777777" w:rsidR="00CF0BD5" w:rsidRPr="00915FC6" w:rsidRDefault="00CF0BD5" w:rsidP="00CF0BD5">
      <w:r w:rsidRPr="00915FC6">
        <w:t>Тем временем немецкие пенсионеры не то чтобы купаются в золоте. Даже без новых оригинальных инициатив канцлера они получают в среднем до 1700 в месяц. Но это официальная статистика. Неофициальная же гласит, что до трети пожилых немцев живут на суммы меньше чем 1000 - в первую очередь это касается востока страны.</w:t>
      </w:r>
    </w:p>
    <w:p w14:paraId="4C82C641" w14:textId="77777777" w:rsidR="00CF0BD5" w:rsidRPr="00915FC6" w:rsidRDefault="00CF0BD5" w:rsidP="00CF0BD5">
      <w:r w:rsidRPr="00915FC6">
        <w:t>Средние ежемесячные траты на еду и товары первой необходимости для взрослого человека в ФРГ оцениваются в 563. Добавим сюда коммунальные услуги в размере 200-400 и отдельный счет за электричество, составляющий 75-105. Последний, кстати, может уже в ближайшее время увеличиться на фоне мирового кризиса энергоносителей. А сверху на все это ложится налог в 14% (то есть 238) для тех пенсионеров, которые получают менее 40 000 в год, и 20% для всех, кто превышает этот порог.</w:t>
      </w:r>
    </w:p>
    <w:p w14:paraId="4FFC7A96" w14:textId="77777777" w:rsidR="00CF0BD5" w:rsidRPr="00915FC6" w:rsidRDefault="00CF0BD5" w:rsidP="00CF0BD5">
      <w:r w:rsidRPr="00915FC6">
        <w:lastRenderedPageBreak/>
        <w:t>В общем, на «карманные расходы» вроде походов в кафе или покупок за пределами базовой потребительской корзины у пенсионера в ФРГ, даже если он действительно получает 1700 в месяц, остается 500-700. Средний чек за ужин в ресторане в Германии - 100 на двоих, особо не разгуляешься. Тем, кто получает госпенсию в размере 1000, о такой роскоши вообще можно забыть. И даже этот скромный доход Мерц хотел бы урезать сильнее.</w:t>
      </w:r>
    </w:p>
    <w:p w14:paraId="7149FECE" w14:textId="77777777" w:rsidR="00CF0BD5" w:rsidRPr="00915FC6" w:rsidRDefault="00CF0BD5" w:rsidP="00CF0BD5">
      <w:r w:rsidRPr="00915FC6">
        <w:t>Все ненавидят Мерца</w:t>
      </w:r>
    </w:p>
    <w:p w14:paraId="3EC10977" w14:textId="77777777" w:rsidR="00CF0BD5" w:rsidRPr="00915FC6" w:rsidRDefault="00CF0BD5" w:rsidP="00CF0BD5">
      <w:r w:rsidRPr="00915FC6">
        <w:t>Предложения канцлера ожидаемо не нашли широкой поддержки в бундестаге. Тим Клюссендорф, генсек входящей в правящую коалицию партии СДПГ, заявил: «Если канцлер хочет сократить государственную пенсию до базового" размера, он столкнется с ожесточенным сопротивлением со стороны социал-демократов». Он напомнил, что госпенсия остается «единственным источником дохода для более чем половины жителей Германии», а на востоке страны - для 75% населения.</w:t>
      </w:r>
    </w:p>
    <w:p w14:paraId="0E94F1FA" w14:textId="77777777" w:rsidR="00CF0BD5" w:rsidRPr="00915FC6" w:rsidRDefault="00CF0BD5" w:rsidP="00CF0BD5">
      <w:r w:rsidRPr="00915FC6">
        <w:t>СДПГ занимает третье место в бундестаге по количеству мандатов - у партии 121 место. На второй позиции - «Альтернатива для Германии» с 151 креслом. В совокупности этих голосов может хватить, чтобы блокировать любое решения лидирующего альянса ХДС/ХСС с их 208 депутатами.</w:t>
      </w:r>
    </w:p>
    <w:p w14:paraId="0313ABD6" w14:textId="77777777" w:rsidR="00CF0BD5" w:rsidRPr="00915FC6" w:rsidRDefault="00CF0BD5" w:rsidP="00CF0BD5">
      <w:r w:rsidRPr="00915FC6">
        <w:t xml:space="preserve">Зачем им это нужно? Мерц становится максимально токсичной политической фигурой. Согласно последним опросам института </w:t>
      </w:r>
      <w:r w:rsidRPr="00CF0BD5">
        <w:rPr>
          <w:lang w:val="en-US"/>
        </w:rPr>
        <w:t>INSA</w:t>
      </w:r>
      <w:r w:rsidRPr="00915FC6">
        <w:t>, 71% немцев недовольны работой канцлера, а 76% - правительства в целом. Но самое главное, что коалицию из ХДС/ХСС и СДПГ положительно оценивают только 16% опрошенных. И это может прозвучать для социалистов как четкий сигнал, что пора от Мерца демонстративно «отскочить».</w:t>
      </w:r>
    </w:p>
    <w:p w14:paraId="24B3E412" w14:textId="77777777" w:rsidR="00CF0BD5" w:rsidRPr="00915FC6" w:rsidRDefault="00CF0BD5" w:rsidP="00CF0BD5">
      <w:r w:rsidRPr="00915FC6">
        <w:t>Впрочем, какие бы заявления ни звучали с высоких трибун Германии, нынешняя политика этой страны все равно приведет к пенсионной реформе. Экономика ФРГ попросту не справляется с социальной нагрузкой, которая будет с каждым годом возрастать. Замедлить процесс могли бы дешевые российские углеводороды, да и просто отмена санкционного давления. Но Германия является одним из главных лоббистов антироссийских санкций в Европе. И можно, конечно, предположить, что Мерца в скором времени ждет отставка - тем более с такими антирейтингами. Но в долгосрочной перспективе для Германии и для немцев это не поменяет ровным счетом ничего.</w:t>
      </w:r>
    </w:p>
    <w:p w14:paraId="64FA9329" w14:textId="703D774E" w:rsidR="00CF0BD5" w:rsidRPr="00915FC6" w:rsidRDefault="00672666" w:rsidP="00CF0BD5">
      <w:hyperlink r:id="rId49" w:history="1">
        <w:r w:rsidR="00CF0BD5" w:rsidRPr="004B16FA">
          <w:rPr>
            <w:rStyle w:val="a3"/>
            <w:lang w:val="en-US"/>
          </w:rPr>
          <w:t>https</w:t>
        </w:r>
        <w:r w:rsidR="00CF0BD5" w:rsidRPr="00915FC6">
          <w:rPr>
            <w:rStyle w:val="a3"/>
          </w:rPr>
          <w:t>://</w:t>
        </w:r>
        <w:r w:rsidR="00CF0BD5" w:rsidRPr="004B16FA">
          <w:rPr>
            <w:rStyle w:val="a3"/>
            <w:lang w:val="en-US"/>
          </w:rPr>
          <w:t>news</w:t>
        </w:r>
        <w:r w:rsidR="00CF0BD5" w:rsidRPr="00915FC6">
          <w:rPr>
            <w:rStyle w:val="a3"/>
          </w:rPr>
          <w:t>.</w:t>
        </w:r>
        <w:r w:rsidR="00CF0BD5" w:rsidRPr="004B16FA">
          <w:rPr>
            <w:rStyle w:val="a3"/>
            <w:lang w:val="en-US"/>
          </w:rPr>
          <w:t>ru</w:t>
        </w:r>
        <w:r w:rsidR="00CF0BD5" w:rsidRPr="00915FC6">
          <w:rPr>
            <w:rStyle w:val="a3"/>
          </w:rPr>
          <w:t>/</w:t>
        </w:r>
        <w:r w:rsidR="00CF0BD5" w:rsidRPr="004B16FA">
          <w:rPr>
            <w:rStyle w:val="a3"/>
            <w:lang w:val="en-US"/>
          </w:rPr>
          <w:t>europe</w:t>
        </w:r>
        <w:r w:rsidR="00CF0BD5" w:rsidRPr="00915FC6">
          <w:rPr>
            <w:rStyle w:val="a3"/>
          </w:rPr>
          <w:t>/</w:t>
        </w:r>
        <w:r w:rsidR="00CF0BD5" w:rsidRPr="004B16FA">
          <w:rPr>
            <w:rStyle w:val="a3"/>
            <w:lang w:val="en-US"/>
          </w:rPr>
          <w:t>merca</w:t>
        </w:r>
        <w:r w:rsidR="00CF0BD5" w:rsidRPr="00915FC6">
          <w:rPr>
            <w:rStyle w:val="a3"/>
          </w:rPr>
          <w:t>-</w:t>
        </w:r>
        <w:r w:rsidR="00CF0BD5" w:rsidRPr="004B16FA">
          <w:rPr>
            <w:rStyle w:val="a3"/>
            <w:lang w:val="en-US"/>
          </w:rPr>
          <w:t>nenavidyat</w:t>
        </w:r>
        <w:r w:rsidR="00CF0BD5" w:rsidRPr="00915FC6">
          <w:rPr>
            <w:rStyle w:val="a3"/>
          </w:rPr>
          <w:t>-</w:t>
        </w:r>
        <w:r w:rsidR="00CF0BD5" w:rsidRPr="004B16FA">
          <w:rPr>
            <w:rStyle w:val="a3"/>
            <w:lang w:val="en-US"/>
          </w:rPr>
          <w:t>vse</w:t>
        </w:r>
        <w:r w:rsidR="00CF0BD5" w:rsidRPr="00915FC6">
          <w:rPr>
            <w:rStyle w:val="a3"/>
          </w:rPr>
          <w:t>-</w:t>
        </w:r>
        <w:r w:rsidR="00CF0BD5" w:rsidRPr="004B16FA">
          <w:rPr>
            <w:rStyle w:val="a3"/>
            <w:lang w:val="en-US"/>
          </w:rPr>
          <w:t>nemcev</w:t>
        </w:r>
        <w:r w:rsidR="00CF0BD5" w:rsidRPr="00915FC6">
          <w:rPr>
            <w:rStyle w:val="a3"/>
          </w:rPr>
          <w:t>-</w:t>
        </w:r>
        <w:r w:rsidR="00CF0BD5" w:rsidRPr="004B16FA">
          <w:rPr>
            <w:rStyle w:val="a3"/>
            <w:lang w:val="en-US"/>
          </w:rPr>
          <w:t>gotovyat</w:t>
        </w:r>
        <w:r w:rsidR="00CF0BD5" w:rsidRPr="00915FC6">
          <w:rPr>
            <w:rStyle w:val="a3"/>
          </w:rPr>
          <w:t>-</w:t>
        </w:r>
        <w:r w:rsidR="00CF0BD5" w:rsidRPr="004B16FA">
          <w:rPr>
            <w:rStyle w:val="a3"/>
            <w:lang w:val="en-US"/>
          </w:rPr>
          <w:t>k</w:t>
        </w:r>
        <w:r w:rsidR="00CF0BD5" w:rsidRPr="00915FC6">
          <w:rPr>
            <w:rStyle w:val="a3"/>
          </w:rPr>
          <w:t>-</w:t>
        </w:r>
        <w:r w:rsidR="00CF0BD5" w:rsidRPr="004B16FA">
          <w:rPr>
            <w:rStyle w:val="a3"/>
            <w:lang w:val="en-US"/>
          </w:rPr>
          <w:t>nishej</w:t>
        </w:r>
        <w:r w:rsidR="00CF0BD5" w:rsidRPr="00915FC6">
          <w:rPr>
            <w:rStyle w:val="a3"/>
          </w:rPr>
          <w:t>-</w:t>
        </w:r>
        <w:r w:rsidR="00CF0BD5" w:rsidRPr="004B16FA">
          <w:rPr>
            <w:rStyle w:val="a3"/>
            <w:lang w:val="en-US"/>
          </w:rPr>
          <w:t>starosti</w:t>
        </w:r>
        <w:r w:rsidR="00CF0BD5" w:rsidRPr="00915FC6">
          <w:rPr>
            <w:rStyle w:val="a3"/>
          </w:rPr>
          <w:t>-</w:t>
        </w:r>
        <w:r w:rsidR="00CF0BD5" w:rsidRPr="004B16FA">
          <w:rPr>
            <w:rStyle w:val="a3"/>
            <w:lang w:val="en-US"/>
          </w:rPr>
          <w:t>pensii</w:t>
        </w:r>
        <w:r w:rsidR="00CF0BD5" w:rsidRPr="00915FC6">
          <w:rPr>
            <w:rStyle w:val="a3"/>
          </w:rPr>
          <w:t>-</w:t>
        </w:r>
        <w:r w:rsidR="00CF0BD5" w:rsidRPr="004B16FA">
          <w:rPr>
            <w:rStyle w:val="a3"/>
            <w:lang w:val="en-US"/>
          </w:rPr>
          <w:t>na</w:t>
        </w:r>
        <w:r w:rsidR="00CF0BD5" w:rsidRPr="00915FC6">
          <w:rPr>
            <w:rStyle w:val="a3"/>
          </w:rPr>
          <w:t>-</w:t>
        </w:r>
        <w:r w:rsidR="00CF0BD5" w:rsidRPr="004B16FA">
          <w:rPr>
            <w:rStyle w:val="a3"/>
            <w:lang w:val="en-US"/>
          </w:rPr>
          <w:t>minimum</w:t>
        </w:r>
      </w:hyperlink>
      <w:r w:rsidR="00CF0BD5" w:rsidRPr="00915FC6">
        <w:t xml:space="preserve"> </w:t>
      </w:r>
    </w:p>
    <w:p w14:paraId="3E82A66C" w14:textId="7DB2B2DF" w:rsidR="00C40996" w:rsidRPr="00CA6864" w:rsidRDefault="00C40996" w:rsidP="00C40996">
      <w:pPr>
        <w:pStyle w:val="2"/>
      </w:pPr>
      <w:bookmarkStart w:id="159" w:name="_Toc229121012"/>
      <w:r w:rsidRPr="00CA6864">
        <w:t>Caliber.az, 07.05.2026, Большинство немцев боятся пенсионной бедности</w:t>
      </w:r>
      <w:bookmarkEnd w:id="159"/>
    </w:p>
    <w:p w14:paraId="353742EB" w14:textId="77777777" w:rsidR="00C40996" w:rsidRPr="00CA6864" w:rsidRDefault="00C40996" w:rsidP="004723B3">
      <w:pPr>
        <w:pStyle w:val="3"/>
      </w:pPr>
      <w:bookmarkStart w:id="160" w:name="_Toc229121013"/>
      <w:r w:rsidRPr="00CA6864">
        <w:t>Около 70% немцев, ещё не вышедших на пенсию, обеспокоены своим финансовым положением в старости. Как передает dpa, об этом говорится в опросе, опубликованном накануне готовящейся реформы пенсионной системы.</w:t>
      </w:r>
      <w:bookmarkEnd w:id="160"/>
    </w:p>
    <w:p w14:paraId="240F085D" w14:textId="6D7FB537" w:rsidR="00C40996" w:rsidRPr="00CA6864" w:rsidRDefault="00C40996" w:rsidP="00C40996">
      <w:r w:rsidRPr="00CA6864">
        <w:t xml:space="preserve">Наибольшая тревога фиксируется среди молодёжи: 75% респондентов в возрасте 18–29 лет заявили, что </w:t>
      </w:r>
      <w:r w:rsidR="00CA6864" w:rsidRPr="00CA6864">
        <w:t>«</w:t>
      </w:r>
      <w:r w:rsidRPr="00CA6864">
        <w:t>скорее или очень обеспокоены</w:t>
      </w:r>
      <w:r w:rsidR="00CA6864" w:rsidRPr="00CA6864">
        <w:t>»</w:t>
      </w:r>
      <w:r w:rsidRPr="00CA6864">
        <w:t xml:space="preserve"> своими будущими пенсионными доходами. В целом более 70% участников опроса во всех возрастных группах до 69 лет разделяют эти опасения.</w:t>
      </w:r>
    </w:p>
    <w:p w14:paraId="6FC0AD33" w14:textId="77777777" w:rsidR="00C40996" w:rsidRPr="00CA6864" w:rsidRDefault="00C40996" w:rsidP="00C40996">
      <w:r w:rsidRPr="00CA6864">
        <w:lastRenderedPageBreak/>
        <w:t>Среди людей старше 70 лет финансовые тревоги также остаются значительными — о них сообщили 55% опрошенных.</w:t>
      </w:r>
    </w:p>
    <w:p w14:paraId="4DC1806D" w14:textId="77777777" w:rsidR="00C40996" w:rsidRPr="00CA6864" w:rsidRDefault="00C40996" w:rsidP="00C40996">
      <w:r w:rsidRPr="00CA6864">
        <w:t>Государственная пенсионная система Германии финансируется преимущественно за счёт взносов работающих граждан и испытывает растущее давление на фоне старения населения и выхода на пенсию поколения бэби-бумеров.</w:t>
      </w:r>
    </w:p>
    <w:p w14:paraId="1368BC07" w14:textId="77777777" w:rsidR="00C40996" w:rsidRPr="00CA6864" w:rsidRDefault="00C40996" w:rsidP="00C40996">
      <w:r w:rsidRPr="00CA6864">
        <w:t>Согласно опросу, 88% респондентов считают бедность среди пожилых серьёзной проблемой, а 92% ожидают её дальнейшего роста в течение ближайших десяти лет.</w:t>
      </w:r>
    </w:p>
    <w:p w14:paraId="340217A2" w14:textId="77777777" w:rsidR="00C40996" w:rsidRPr="00CA6864" w:rsidRDefault="00C40996" w:rsidP="00C40996">
      <w:r w:rsidRPr="00CA6864">
        <w:t>При этом 73% участников считают, что для базовых расходов пенсионерам необходимо не менее 1500 евро в месяц, и столько же выступают против повышения пенсионного возраста.</w:t>
      </w:r>
    </w:p>
    <w:p w14:paraId="4F517971" w14:textId="77777777" w:rsidR="00C40996" w:rsidRPr="00CA6864" w:rsidRDefault="00C40996" w:rsidP="00C40996">
      <w:r w:rsidRPr="00CA6864">
        <w:t>Правительство Германии планирует летом начать работу над масштабной пенсионной реформой, направленной на долгосрочную устойчивость системы.</w:t>
      </w:r>
    </w:p>
    <w:p w14:paraId="4A0E70D0" w14:textId="24735371" w:rsidR="00C40996" w:rsidRPr="00CA6864" w:rsidRDefault="00672666" w:rsidP="00C40996">
      <w:hyperlink r:id="rId50" w:history="1">
        <w:r w:rsidR="00C40996" w:rsidRPr="00CA6864">
          <w:rPr>
            <w:rStyle w:val="a3"/>
          </w:rPr>
          <w:t>https://caliber.az/post/bolshinstvo-nemcev-boyatsya-pensionnoj-bednosti</w:t>
        </w:r>
      </w:hyperlink>
      <w:r w:rsidR="00C40996" w:rsidRPr="00CA6864">
        <w:t xml:space="preserve"> </w:t>
      </w:r>
    </w:p>
    <w:p w14:paraId="091CFDCD" w14:textId="77777777" w:rsidR="00801417" w:rsidRPr="00CA6864" w:rsidRDefault="00801417" w:rsidP="00801417">
      <w:pPr>
        <w:pStyle w:val="2"/>
      </w:pPr>
      <w:bookmarkStart w:id="161" w:name="_Toc229121014"/>
      <w:r w:rsidRPr="00CA6864">
        <w:t>Sputnik Латвия, 07.05.2026, ЦИК разрешил сбор подписей за референдум о праве снять пенсионные деньги заранее</w:t>
      </w:r>
      <w:bookmarkEnd w:id="161"/>
    </w:p>
    <w:p w14:paraId="38414969" w14:textId="77777777" w:rsidR="00801417" w:rsidRPr="00CA6864" w:rsidRDefault="00801417" w:rsidP="004723B3">
      <w:pPr>
        <w:pStyle w:val="3"/>
      </w:pPr>
      <w:bookmarkStart w:id="162" w:name="_Toc229121015"/>
      <w:r w:rsidRPr="00CA6864">
        <w:t>ЦИК Латвии разрешил начать сбор подписей для проведения референдума по вопросу о снятии накоплений второго пенсионного уровня до достижения пенсионного возраста.</w:t>
      </w:r>
      <w:bookmarkEnd w:id="162"/>
    </w:p>
    <w:p w14:paraId="3BAA13DE" w14:textId="73C9ECD6" w:rsidR="00801417" w:rsidRPr="00CA6864" w:rsidRDefault="00801417" w:rsidP="00801417">
      <w:r w:rsidRPr="00CA6864">
        <w:t xml:space="preserve">Соответствующее предложение выдвинула партия </w:t>
      </w:r>
      <w:r w:rsidR="00CA6864" w:rsidRPr="00CA6864">
        <w:t>«</w:t>
      </w:r>
      <w:r w:rsidRPr="00CA6864">
        <w:t>Латвия на первом месте</w:t>
      </w:r>
      <w:r w:rsidR="00CA6864" w:rsidRPr="00CA6864">
        <w:t>»</w:t>
      </w:r>
      <w:r w:rsidRPr="00CA6864">
        <w:t>.</w:t>
      </w:r>
    </w:p>
    <w:p w14:paraId="06C8F382" w14:textId="77777777" w:rsidR="00801417" w:rsidRPr="00CA6864" w:rsidRDefault="00801417" w:rsidP="00801417">
      <w:r w:rsidRPr="00CA6864">
        <w:t>Чтобы референдум был объявлен, необходимо собрать подписи минимум 10% избирателей Латвии, которые достигли 18 лет. Это около 150 тысяч человек.</w:t>
      </w:r>
    </w:p>
    <w:p w14:paraId="66327D1E" w14:textId="77777777" w:rsidR="00801417" w:rsidRPr="00CA6864" w:rsidRDefault="00801417" w:rsidP="00801417">
      <w:r w:rsidRPr="00CA6864">
        <w:t>Сбор подписей может длиться один год со дня регистрации инициативы.</w:t>
      </w:r>
    </w:p>
    <w:p w14:paraId="7E613E94" w14:textId="393B758F" w:rsidR="00801417" w:rsidRPr="00CA6864" w:rsidRDefault="00672666" w:rsidP="00801417">
      <w:hyperlink r:id="rId51" w:history="1">
        <w:r w:rsidR="00801417" w:rsidRPr="00CA6864">
          <w:rPr>
            <w:rStyle w:val="a3"/>
          </w:rPr>
          <w:t>https://lv.sputniknews.ru/20260507/tsik-razreshil-sbor-podpisey-za-referendum-o-prave-snyat-pensionnye-dengi-zaranee-33008092.html</w:t>
        </w:r>
      </w:hyperlink>
      <w:r w:rsidR="00801417" w:rsidRPr="00CA6864">
        <w:t xml:space="preserve"> </w:t>
      </w:r>
    </w:p>
    <w:p w14:paraId="6A9976BC" w14:textId="4C462BA9" w:rsidR="00CC020F" w:rsidRPr="00CA6864" w:rsidRDefault="00CC020F" w:rsidP="00CC020F">
      <w:pPr>
        <w:pStyle w:val="2"/>
      </w:pPr>
      <w:bookmarkStart w:id="163" w:name="_Toc229121016"/>
      <w:r w:rsidRPr="00CA6864">
        <w:t>Bits.Media, 07.05.2026, Роберт Кийосаки назвал четыре необходимых для выживания актива</w:t>
      </w:r>
      <w:bookmarkEnd w:id="163"/>
    </w:p>
    <w:p w14:paraId="1C6CE945" w14:textId="2F46095F" w:rsidR="00CC020F" w:rsidRPr="00CA6864" w:rsidRDefault="00CC020F" w:rsidP="004723B3">
      <w:pPr>
        <w:pStyle w:val="3"/>
      </w:pPr>
      <w:bookmarkStart w:id="164" w:name="_Toc229121017"/>
      <w:r w:rsidRPr="00CA6864">
        <w:t xml:space="preserve">Автор книги о финансах </w:t>
      </w:r>
      <w:r w:rsidR="00CA6864" w:rsidRPr="00CA6864">
        <w:t>«</w:t>
      </w:r>
      <w:r w:rsidRPr="00CA6864">
        <w:t>Богатый папа, бедный папа</w:t>
      </w:r>
      <w:r w:rsidR="00CA6864" w:rsidRPr="00CA6864">
        <w:t>»</w:t>
      </w:r>
      <w:r w:rsidRPr="00CA6864">
        <w:t xml:space="preserve"> Роберт Кийосаки (Robert Kiyosaki) назвал криптовалюты и другие активы, которые, по его мнению, могут стать </w:t>
      </w:r>
      <w:r w:rsidR="00CA6864" w:rsidRPr="00CA6864">
        <w:t>«</w:t>
      </w:r>
      <w:r w:rsidRPr="00CA6864">
        <w:t>спасательным плотом</w:t>
      </w:r>
      <w:r w:rsidR="00CA6864" w:rsidRPr="00CA6864">
        <w:t>»</w:t>
      </w:r>
      <w:r w:rsidRPr="00CA6864">
        <w:t xml:space="preserve"> в условиях финансового кризиса и надвигающейся </w:t>
      </w:r>
      <w:r w:rsidR="00CA6864" w:rsidRPr="00CA6864">
        <w:t>«</w:t>
      </w:r>
      <w:r w:rsidRPr="00CA6864">
        <w:t>пенсионной катастрофы</w:t>
      </w:r>
      <w:r w:rsidR="00CA6864" w:rsidRPr="00CA6864">
        <w:t>»</w:t>
      </w:r>
      <w:r w:rsidRPr="00CA6864">
        <w:t>.</w:t>
      </w:r>
      <w:bookmarkEnd w:id="164"/>
    </w:p>
    <w:p w14:paraId="193DCB7E" w14:textId="77777777" w:rsidR="00CC020F" w:rsidRPr="00CA6864" w:rsidRDefault="00CC020F" w:rsidP="00CC020F">
      <w:r w:rsidRPr="00CA6864">
        <w:t>Кийосаки прогнозирует, что 2026 год станет временем серьезных потрясений для поколения бэби-бумеров, родившихся с 1946 по 1964 годы. Писатенль-инвестор утверждает, что это поколение возлагает слишком большие надежды на пенсионные накопления, которые могут обесцениться из-за растущей инфляции и обесценивания американского доллара.</w:t>
      </w:r>
    </w:p>
    <w:p w14:paraId="72B468ED" w14:textId="77777777" w:rsidR="00CC020F" w:rsidRPr="00CA6864" w:rsidRDefault="00CC020F" w:rsidP="00CC020F">
      <w:r w:rsidRPr="00CA6864">
        <w:t xml:space="preserve">Многие десятилетия пенсионные фонды считали казначейские облигации США самым безопасным активом, однако сейчас ситуация изменилась, убежден бывалый инвестор. Из-за войны на Ближнем Востоке нефть стабильно держится выше $100 за баррель, </w:t>
      </w:r>
      <w:r w:rsidRPr="00CA6864">
        <w:lastRenderedPageBreak/>
        <w:t>разгоняя инфляцию. В таких условиях доходность американского госдолга больше не компенсирует девальвацию доллара, поэтому инвесторы теряют покупательную способность.</w:t>
      </w:r>
    </w:p>
    <w:p w14:paraId="0E2A493B" w14:textId="50C5F185" w:rsidR="00CC020F" w:rsidRPr="00CA6864" w:rsidRDefault="00CA6864" w:rsidP="00CC020F">
      <w:r w:rsidRPr="00CA6864">
        <w:t>«</w:t>
      </w:r>
      <w:r w:rsidR="00CC020F" w:rsidRPr="00CA6864">
        <w:t>На протяжении многих лет я рекомендую покупать настоящее золото, серебро, биткоин и эфир. Эти активы могут заложить прочную основу для вашего финансового будущего. Впереди нас ждет непростая мировая экономика</w:t>
      </w:r>
      <w:r w:rsidRPr="00CA6864">
        <w:t>»</w:t>
      </w:r>
      <w:r w:rsidR="00CC020F" w:rsidRPr="00CA6864">
        <w:t>, — написал Кийосаки в соцсети Х.</w:t>
      </w:r>
    </w:p>
    <w:p w14:paraId="07481D1A" w14:textId="77777777" w:rsidR="00CC020F" w:rsidRPr="00CA6864" w:rsidRDefault="00CC020F" w:rsidP="00CC020F">
      <w:r w:rsidRPr="00CA6864">
        <w:t>Несколько месяцев назад предприниматель назвал $6000 наиболее оптимальной ценой для приобретения биткоина, пообещав вновь покупать криптовалюту, если она вернется к этой отметке. Ранее Кийосаки предположил, что в этом году курс биткоина достигнет $250 000, и выразил уверенность в росте эфира, поскольку на базе блокчейна Эфириума созданы практически все стейблкоины.</w:t>
      </w:r>
    </w:p>
    <w:p w14:paraId="5211CEF4" w14:textId="12A99AD6" w:rsidR="005D10A3" w:rsidRPr="00CA6864" w:rsidRDefault="00672666" w:rsidP="00CC020F">
      <w:hyperlink r:id="rId52" w:history="1">
        <w:r w:rsidR="00CC020F" w:rsidRPr="00CA6864">
          <w:rPr>
            <w:rStyle w:val="a3"/>
          </w:rPr>
          <w:t>https://bits.media/robert-kiyosaki-nazval-chetyre-neobkhodimykh-dlya-vyzhivaniya-aktiva/</w:t>
        </w:r>
      </w:hyperlink>
    </w:p>
    <w:p w14:paraId="1485B6EA" w14:textId="77777777" w:rsidR="00CC020F" w:rsidRPr="00CA6864" w:rsidRDefault="00CC020F" w:rsidP="00CC020F"/>
    <w:p w14:paraId="508ECE0E" w14:textId="77777777" w:rsidR="00C11071" w:rsidRPr="0090779C" w:rsidRDefault="00C11071" w:rsidP="00C11071"/>
    <w:sectPr w:rsidR="00C11071" w:rsidRPr="0090779C"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491C6" w14:textId="77777777" w:rsidR="00672666" w:rsidRDefault="00672666">
      <w:r>
        <w:separator/>
      </w:r>
    </w:p>
  </w:endnote>
  <w:endnote w:type="continuationSeparator" w:id="0">
    <w:p w14:paraId="7AE13481" w14:textId="77777777" w:rsidR="00672666" w:rsidRDefault="0067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644401C0"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D00FC9" w:rsidRPr="00D00FC9">
      <w:rPr>
        <w:rFonts w:ascii="Cambria" w:hAnsi="Cambria"/>
        <w:b/>
        <w:noProof/>
      </w:rPr>
      <w:t>9</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11558" w14:textId="77777777" w:rsidR="00672666" w:rsidRDefault="00672666">
      <w:r>
        <w:separator/>
      </w:r>
    </w:p>
  </w:footnote>
  <w:footnote w:type="continuationSeparator" w:id="0">
    <w:p w14:paraId="0D77A97C" w14:textId="77777777" w:rsidR="00672666" w:rsidRDefault="00672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2"/>
  </w:num>
  <w:num w:numId="3">
    <w:abstractNumId w:val="27"/>
  </w:num>
  <w:num w:numId="4">
    <w:abstractNumId w:val="17"/>
  </w:num>
  <w:num w:numId="5">
    <w:abstractNumId w:val="18"/>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1"/>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26"/>
  </w:num>
  <w:num w:numId="25">
    <w:abstractNumId w:val="20"/>
  </w:num>
  <w:num w:numId="26">
    <w:abstractNumId w:val="13"/>
  </w:num>
  <w:num w:numId="27">
    <w:abstractNumId w:val="11"/>
  </w:num>
  <w:num w:numId="28">
    <w:abstractNumId w:val="22"/>
  </w:num>
  <w:num w:numId="29">
    <w:abstractNumId w:val="2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2A3"/>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39B"/>
    <w:rsid w:val="00033896"/>
    <w:rsid w:val="000342C0"/>
    <w:rsid w:val="00034842"/>
    <w:rsid w:val="00035A6F"/>
    <w:rsid w:val="00035EF6"/>
    <w:rsid w:val="0003736E"/>
    <w:rsid w:val="0003750D"/>
    <w:rsid w:val="000400CB"/>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7E3"/>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943"/>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374"/>
    <w:rsid w:val="00102FA6"/>
    <w:rsid w:val="00103125"/>
    <w:rsid w:val="0010320C"/>
    <w:rsid w:val="00103374"/>
    <w:rsid w:val="0010376F"/>
    <w:rsid w:val="001037E4"/>
    <w:rsid w:val="001045C6"/>
    <w:rsid w:val="001047E0"/>
    <w:rsid w:val="00104CF7"/>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6F8"/>
    <w:rsid w:val="00123823"/>
    <w:rsid w:val="001239B6"/>
    <w:rsid w:val="00123BB3"/>
    <w:rsid w:val="00123CD0"/>
    <w:rsid w:val="0012418B"/>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3944"/>
    <w:rsid w:val="001442DC"/>
    <w:rsid w:val="00144C7A"/>
    <w:rsid w:val="001459E2"/>
    <w:rsid w:val="001467D3"/>
    <w:rsid w:val="00146C09"/>
    <w:rsid w:val="0015006E"/>
    <w:rsid w:val="0015027D"/>
    <w:rsid w:val="0015028E"/>
    <w:rsid w:val="0015052D"/>
    <w:rsid w:val="00150AE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3C6"/>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3B78"/>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2B9"/>
    <w:rsid w:val="0022081A"/>
    <w:rsid w:val="00220C1A"/>
    <w:rsid w:val="00221505"/>
    <w:rsid w:val="00221629"/>
    <w:rsid w:val="00222E3C"/>
    <w:rsid w:val="0022356A"/>
    <w:rsid w:val="0022385A"/>
    <w:rsid w:val="00224E86"/>
    <w:rsid w:val="00225081"/>
    <w:rsid w:val="0022551B"/>
    <w:rsid w:val="002258D8"/>
    <w:rsid w:val="00225D91"/>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3F8A"/>
    <w:rsid w:val="002740B8"/>
    <w:rsid w:val="00274398"/>
    <w:rsid w:val="002744DA"/>
    <w:rsid w:val="0027473B"/>
    <w:rsid w:val="00274F5E"/>
    <w:rsid w:val="002755B7"/>
    <w:rsid w:val="00276181"/>
    <w:rsid w:val="0027633D"/>
    <w:rsid w:val="002764C0"/>
    <w:rsid w:val="002766DF"/>
    <w:rsid w:val="00277323"/>
    <w:rsid w:val="002778D0"/>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BEC"/>
    <w:rsid w:val="00320D13"/>
    <w:rsid w:val="0032195E"/>
    <w:rsid w:val="003219FB"/>
    <w:rsid w:val="00321B91"/>
    <w:rsid w:val="00321DC6"/>
    <w:rsid w:val="003222C4"/>
    <w:rsid w:val="003223C7"/>
    <w:rsid w:val="003225DB"/>
    <w:rsid w:val="003227D5"/>
    <w:rsid w:val="00322F6B"/>
    <w:rsid w:val="00323901"/>
    <w:rsid w:val="00324A18"/>
    <w:rsid w:val="00324EB6"/>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476"/>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3AD"/>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09"/>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6D42"/>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3AB5"/>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23B3"/>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AE1"/>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7DD"/>
    <w:rsid w:val="005379E5"/>
    <w:rsid w:val="00537C6F"/>
    <w:rsid w:val="00537CC8"/>
    <w:rsid w:val="00540777"/>
    <w:rsid w:val="00541A1C"/>
    <w:rsid w:val="00541B35"/>
    <w:rsid w:val="00541D60"/>
    <w:rsid w:val="00542F64"/>
    <w:rsid w:val="00543169"/>
    <w:rsid w:val="00543738"/>
    <w:rsid w:val="00543DDA"/>
    <w:rsid w:val="00544339"/>
    <w:rsid w:val="005444BD"/>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195A"/>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D"/>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0A3"/>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640"/>
    <w:rsid w:val="00603BE3"/>
    <w:rsid w:val="00604168"/>
    <w:rsid w:val="006048A1"/>
    <w:rsid w:val="00605914"/>
    <w:rsid w:val="00605E11"/>
    <w:rsid w:val="0060639B"/>
    <w:rsid w:val="006068D5"/>
    <w:rsid w:val="00606AED"/>
    <w:rsid w:val="0060744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59A7"/>
    <w:rsid w:val="006271BA"/>
    <w:rsid w:val="00627B37"/>
    <w:rsid w:val="00627D4F"/>
    <w:rsid w:val="00627F89"/>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6DE6"/>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666"/>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1C5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1BE"/>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0CBA"/>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650"/>
    <w:rsid w:val="00735B12"/>
    <w:rsid w:val="00736CBB"/>
    <w:rsid w:val="00737248"/>
    <w:rsid w:val="00740D86"/>
    <w:rsid w:val="00740E34"/>
    <w:rsid w:val="00740F43"/>
    <w:rsid w:val="007411DB"/>
    <w:rsid w:val="007414BE"/>
    <w:rsid w:val="00741765"/>
    <w:rsid w:val="00741C5A"/>
    <w:rsid w:val="0074215B"/>
    <w:rsid w:val="0074236E"/>
    <w:rsid w:val="007435D3"/>
    <w:rsid w:val="00743646"/>
    <w:rsid w:val="007436E8"/>
    <w:rsid w:val="00744830"/>
    <w:rsid w:val="00744B18"/>
    <w:rsid w:val="00745300"/>
    <w:rsid w:val="00745795"/>
    <w:rsid w:val="007459AF"/>
    <w:rsid w:val="00745F77"/>
    <w:rsid w:val="007464E6"/>
    <w:rsid w:val="00746635"/>
    <w:rsid w:val="00747B7C"/>
    <w:rsid w:val="00750335"/>
    <w:rsid w:val="007506EF"/>
    <w:rsid w:val="007507FE"/>
    <w:rsid w:val="0075084D"/>
    <w:rsid w:val="0075086E"/>
    <w:rsid w:val="00750BC2"/>
    <w:rsid w:val="0075125D"/>
    <w:rsid w:val="00752BAF"/>
    <w:rsid w:val="00753134"/>
    <w:rsid w:val="00753420"/>
    <w:rsid w:val="00753C81"/>
    <w:rsid w:val="007548DB"/>
    <w:rsid w:val="007551A2"/>
    <w:rsid w:val="00755ECE"/>
    <w:rsid w:val="00756019"/>
    <w:rsid w:val="00756088"/>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811"/>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4939"/>
    <w:rsid w:val="007F59A1"/>
    <w:rsid w:val="007F5A1C"/>
    <w:rsid w:val="007F5BBD"/>
    <w:rsid w:val="007F643D"/>
    <w:rsid w:val="007F67D3"/>
    <w:rsid w:val="007F6F41"/>
    <w:rsid w:val="007F7821"/>
    <w:rsid w:val="007F79FC"/>
    <w:rsid w:val="007F7CE9"/>
    <w:rsid w:val="00800AA5"/>
    <w:rsid w:val="00801417"/>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8A2"/>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23B"/>
    <w:rsid w:val="00882C39"/>
    <w:rsid w:val="0088309C"/>
    <w:rsid w:val="008835EA"/>
    <w:rsid w:val="00883D1C"/>
    <w:rsid w:val="00884068"/>
    <w:rsid w:val="00885F12"/>
    <w:rsid w:val="00886624"/>
    <w:rsid w:val="00886F29"/>
    <w:rsid w:val="00887189"/>
    <w:rsid w:val="00887A99"/>
    <w:rsid w:val="00887AFD"/>
    <w:rsid w:val="00887C03"/>
    <w:rsid w:val="00887C9A"/>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5D0"/>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5FC6"/>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6E2"/>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10"/>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57B"/>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4F86"/>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B39"/>
    <w:rsid w:val="00A34E0C"/>
    <w:rsid w:val="00A350D0"/>
    <w:rsid w:val="00A3608D"/>
    <w:rsid w:val="00A366FA"/>
    <w:rsid w:val="00A368D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E7809"/>
    <w:rsid w:val="00AF063D"/>
    <w:rsid w:val="00AF0C14"/>
    <w:rsid w:val="00AF21DA"/>
    <w:rsid w:val="00AF28EF"/>
    <w:rsid w:val="00AF3024"/>
    <w:rsid w:val="00AF362E"/>
    <w:rsid w:val="00AF37B2"/>
    <w:rsid w:val="00AF3B9C"/>
    <w:rsid w:val="00AF3DBC"/>
    <w:rsid w:val="00AF52CC"/>
    <w:rsid w:val="00AF5D1A"/>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6CFB"/>
    <w:rsid w:val="00B17020"/>
    <w:rsid w:val="00B173C5"/>
    <w:rsid w:val="00B17BED"/>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73B"/>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8E"/>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071"/>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130"/>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96"/>
    <w:rsid w:val="00C409CC"/>
    <w:rsid w:val="00C40A17"/>
    <w:rsid w:val="00C41661"/>
    <w:rsid w:val="00C421C3"/>
    <w:rsid w:val="00C42E4F"/>
    <w:rsid w:val="00C43910"/>
    <w:rsid w:val="00C43A25"/>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0A0A"/>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12F"/>
    <w:rsid w:val="00CA32BC"/>
    <w:rsid w:val="00CA3796"/>
    <w:rsid w:val="00CA45E3"/>
    <w:rsid w:val="00CA46B5"/>
    <w:rsid w:val="00CA4716"/>
    <w:rsid w:val="00CA6864"/>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20F"/>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1BD3"/>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0BD5"/>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0FC9"/>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430E"/>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26A"/>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76"/>
    <w:rsid w:val="00E915B9"/>
    <w:rsid w:val="00E91834"/>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BC1"/>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1C1"/>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83F"/>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54A"/>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E91576"/>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7F4939"/>
    <w:rPr>
      <w:color w:val="605E5C"/>
      <w:shd w:val="clear" w:color="auto" w:fill="E1DFDD"/>
    </w:rPr>
  </w:style>
  <w:style w:type="character" w:customStyle="1" w:styleId="50">
    <w:name w:val="Заголовок 5 Знак"/>
    <w:basedOn w:val="a0"/>
    <w:link w:val="5"/>
    <w:semiHidden/>
    <w:rsid w:val="00E91576"/>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c.ru/quote/news/article/69fc46079a79470b8c95c34d" TargetMode="External"/><Relationship Id="rId18" Type="http://schemas.openxmlformats.org/officeDocument/2006/relationships/hyperlink" Target="https://www.pnp.ru/social/kakie-vyplaty-i-lgoty-polozheny-uchastnikam-velikoy-otechestvennoy-voyny.html?utm_source=pnpru&amp;utm_medium=story&amp;utm_campaign=main_page" TargetMode="External"/><Relationship Id="rId26" Type="http://schemas.openxmlformats.org/officeDocument/2006/relationships/hyperlink" Target="https://ftimes.ru/556104-rossiyanam-obyasnili-kakie-oshibki-mogut-snizit-razmer-budushhej-pensii-gde-teryayutsya-gody-stazha-i-dengi.html" TargetMode="External"/><Relationship Id="rId39" Type="http://schemas.openxmlformats.org/officeDocument/2006/relationships/hyperlink" Target="https://www.mk.ru/economics/2026/05/06/bityy-nebitogo-vezet-na-rynke-truda-pozhilykh-rossiyan-stalo-bolshe-chem-molodykh.html" TargetMode="External"/><Relationship Id="rId21" Type="http://schemas.openxmlformats.org/officeDocument/2006/relationships/hyperlink" Target="https://russian.rt.com/russia/news/1629096-pensii-bally-nachisleniya" TargetMode="External"/><Relationship Id="rId34" Type="http://schemas.openxmlformats.org/officeDocument/2006/relationships/hyperlink" Target="https://primpress.ru/article/134331" TargetMode="External"/><Relationship Id="rId42" Type="http://schemas.openxmlformats.org/officeDocument/2006/relationships/hyperlink" Target="https://companies.rbc.ru/news/KkCEaQo7Ym/lichnyie-fondyi-struktura-vladeniya-i-nalogovaya-optimizatsiya/" TargetMode="External"/><Relationship Id="rId47" Type="http://schemas.openxmlformats.org/officeDocument/2006/relationships/hyperlink" Target="https://northern-newspaper.ru/v-kazaxstane-nazvali-sposob-uvelichit-pensiyu-dobrovolnymi-vznosami/" TargetMode="External"/><Relationship Id="rId50" Type="http://schemas.openxmlformats.org/officeDocument/2006/relationships/hyperlink" Target="https://caliber.az/post/bolshinstvo-nemcev-boyatsya-pensionnoj-bednosti"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sibscience.com/ru/education/2801.html" TargetMode="External"/><Relationship Id="rId29" Type="http://schemas.openxmlformats.org/officeDocument/2006/relationships/hyperlink" Target="https://www.pravda.ru/economics/2349778-pension-refusal-risk-2026/" TargetMode="External"/><Relationship Id="rId11" Type="http://schemas.openxmlformats.org/officeDocument/2006/relationships/hyperlink" Target="https://consult-cct.ru/npf-soglasie-pensionnyj-fond-podvyol-itogi-i-kvartala-2026-goda" TargetMode="External"/><Relationship Id="rId24" Type="http://schemas.openxmlformats.org/officeDocument/2006/relationships/hyperlink" Target="https://life.ru/p/1872329" TargetMode="External"/><Relationship Id="rId32" Type="http://schemas.openxmlformats.org/officeDocument/2006/relationships/hyperlink" Target="https://deita.ru/article/584886" TargetMode="External"/><Relationship Id="rId37" Type="http://schemas.openxmlformats.org/officeDocument/2006/relationships/hyperlink" Target="https://www.ng.ru/economics/2026-05-07/1_9491_statistics.html" TargetMode="External"/><Relationship Id="rId40" Type="http://schemas.openxmlformats.org/officeDocument/2006/relationships/hyperlink" Target="https://www.kommersant.ru/doc/8651216" TargetMode="External"/><Relationship Id="rId45" Type="http://schemas.openxmlformats.org/officeDocument/2006/relationships/hyperlink" Target="https://www.interfax.ru/business/1088267"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vedomosti.ru/press_releases/2026/05/07/blizhe-k-kazhdomu-klientu-npf-buduschee-otkril-novie-ofisi-i-obnovil-otdeleniya-v-rossiiskih-regionah" TargetMode="External"/><Relationship Id="rId19" Type="http://schemas.openxmlformats.org/officeDocument/2006/relationships/hyperlink" Target="https://tass.ru/obschestvo/27332845" TargetMode="External"/><Relationship Id="rId31" Type="http://schemas.openxmlformats.org/officeDocument/2006/relationships/hyperlink" Target="https://deita.ru/article/584827" TargetMode="External"/><Relationship Id="rId44" Type="http://schemas.openxmlformats.org/officeDocument/2006/relationships/hyperlink" Target="https://www.interfax.ru/business/1088271" TargetMode="External"/><Relationship Id="rId52" Type="http://schemas.openxmlformats.org/officeDocument/2006/relationships/hyperlink" Target="https://bits.media/robert-kiyosaki-nazval-chetyre-neobkhodimykh-dlya-vyzhivaniya-aktiva/" TargetMode="External"/><Relationship Id="rId4" Type="http://schemas.openxmlformats.org/officeDocument/2006/relationships/webSettings" Target="webSettings.xml"/><Relationship Id="rId9" Type="http://schemas.openxmlformats.org/officeDocument/2006/relationships/hyperlink" Target="https://companies.rbc.ru/news/Iu3t59PFpY/hantyi-mansijskij-npf-proshel-stress-testirovanie-banka-rossii-na-100/" TargetMode="External"/><Relationship Id="rId14" Type="http://schemas.openxmlformats.org/officeDocument/2006/relationships/hyperlink" Target="https://kubnews.ru/obshchestvo/2026/05/07/menyayte-taktiku-kak-nakopit-podushku-bezopasnosti-pered-pensiey/" TargetMode="External"/><Relationship Id="rId22" Type="http://schemas.openxmlformats.org/officeDocument/2006/relationships/hyperlink" Target="https://regnum.ru/news/4035752" TargetMode="External"/><Relationship Id="rId27" Type="http://schemas.openxmlformats.org/officeDocument/2006/relationships/hyperlink" Target="https://runews24.ru/articles/06/05/2026/vasha-zarplata-i-pensionnyie-ballyi-pochemu-90-rossiyan-nikogda-ne-poluchat-maksimalnuyu-pensiyu" TargetMode="External"/><Relationship Id="rId30" Type="http://schemas.openxmlformats.org/officeDocument/2006/relationships/hyperlink" Target="https://deita.ru/article/584868" TargetMode="External"/><Relationship Id="rId35" Type="http://schemas.openxmlformats.org/officeDocument/2006/relationships/hyperlink" Target="https://primpress.ru/article/134323" TargetMode="External"/><Relationship Id="rId43" Type="http://schemas.openxmlformats.org/officeDocument/2006/relationships/hyperlink" Target="https://konkurent.ru/article/87030" TargetMode="External"/><Relationship Id="rId48" Type="http://schemas.openxmlformats.org/officeDocument/2006/relationships/hyperlink" Target="https://iz.ru/2092622/2026-05-07/v-germanii-otmetili-plokhuiu-rabotu-mertca-po-resheniiu-aktualnykh-problem-v-strane" TargetMode="External"/><Relationship Id="rId56" Type="http://schemas.openxmlformats.org/officeDocument/2006/relationships/theme" Target="theme/theme1.xml"/><Relationship Id="rId8" Type="http://schemas.openxmlformats.org/officeDocument/2006/relationships/hyperlink" Target="http://pbroker.ru/?p=82110" TargetMode="External"/><Relationship Id="rId51" Type="http://schemas.openxmlformats.org/officeDocument/2006/relationships/hyperlink" Target="https://lv.sputniknews.ru/20260507/tsik-razreshil-sbor-podpisey-za-referendum-o-prave-snyat-pensionnye-dengi-zaranee-33008092.html" TargetMode="External"/><Relationship Id="rId3" Type="http://schemas.openxmlformats.org/officeDocument/2006/relationships/settings" Target="settings.xml"/><Relationship Id="rId12" Type="http://schemas.openxmlformats.org/officeDocument/2006/relationships/hyperlink" Target="https://progorodchelny.ru/russia/view/dengi-na-kotorye-rasscityvali-iscezli-kak-moratorij-izmenil-budusee-pensionnyh-nakoplenij" TargetMode="External"/><Relationship Id="rId17" Type="http://schemas.openxmlformats.org/officeDocument/2006/relationships/hyperlink" Target="https://www.pnp.ru/economics/v-mintrude-napomnili-za-chto-mozhno-poluchit-nadbavku-k-pensii.html" TargetMode="External"/><Relationship Id="rId25" Type="http://schemas.openxmlformats.org/officeDocument/2006/relationships/hyperlink" Target="https://news.ru/economics/do-43-000-v-mesyac-pensii-blogerov-i-domohozyaek-razmer-kak-poluchit" TargetMode="External"/><Relationship Id="rId33" Type="http://schemas.openxmlformats.org/officeDocument/2006/relationships/hyperlink" Target="https://deita.ru/article/584859" TargetMode="External"/><Relationship Id="rId38" Type="http://schemas.openxmlformats.org/officeDocument/2006/relationships/hyperlink" Target="https://www.vedomosti.ru/society/articles/2026/05/07/1195673-viplata-na-svadbu-stala-samoi-chastoi-meroi-podderzhki-semei-ot-rabotodatelya" TargetMode="External"/><Relationship Id="rId46" Type="http://schemas.openxmlformats.org/officeDocument/2006/relationships/hyperlink" Target="https://grodno24.com/2026/05/pochti-80-tysyach-belorusov-formiruyut-vtoruyu-pensiyu-po-programme-33.html" TargetMode="External"/><Relationship Id="rId20" Type="http://schemas.openxmlformats.org/officeDocument/2006/relationships/hyperlink" Target="https://tass.ru/ekonomika/27343789" TargetMode="External"/><Relationship Id="rId41" Type="http://schemas.openxmlformats.org/officeDocument/2006/relationships/hyperlink" Target="https://expert.ru/mnenie/obligatsii-vmesto-bankovskikh-vkladov/"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oskvichi.net/novaya-dolgosrochka-moskvicham-predlozhili-kopit-na-buduschee-s-gospodderzhkoy/" TargetMode="External"/><Relationship Id="rId23" Type="http://schemas.openxmlformats.org/officeDocument/2006/relationships/hyperlink" Target="https://www.rbc.ru/quote/news/article/67b4a6379a7947f1754b10de" TargetMode="External"/><Relationship Id="rId28" Type="http://schemas.openxmlformats.org/officeDocument/2006/relationships/hyperlink" Target="https://www.pravda.ru/economics/2349763-pension-rights-recovery-and-errors/" TargetMode="External"/><Relationship Id="rId36" Type="http://schemas.openxmlformats.org/officeDocument/2006/relationships/hyperlink" Target="https://radiokp.ru/ekonomika/nid783352_au414auauau_rynok-truda-v-rossii-menyaetsya-rabotnikov-starshe-60-let-stalo-bolshe-chem-molodezhi" TargetMode="External"/><Relationship Id="rId49" Type="http://schemas.openxmlformats.org/officeDocument/2006/relationships/hyperlink" Target="https://news.ru/europe/merca-nenavidyat-vse-nemcev-gotovyat-k-nishej-starosti-pensii-na-minim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28449</Words>
  <Characters>162161</Characters>
  <Application>Microsoft Office Word</Application>
  <DocSecurity>0</DocSecurity>
  <Lines>1351</Lines>
  <Paragraphs>380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190230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46</cp:revision>
  <cp:lastPrinted>2026-05-08T05:33:00Z</cp:lastPrinted>
  <dcterms:created xsi:type="dcterms:W3CDTF">2026-04-28T09:12:00Z</dcterms:created>
  <dcterms:modified xsi:type="dcterms:W3CDTF">2026-05-08T05:33:00Z</dcterms:modified>
  <cp:category>НАПФ</cp:category>
  <cp:contentStatus>И-Консалтинг</cp:contentStatus>
</cp:coreProperties>
</file>